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21" w:rsidRPr="007E7B18" w:rsidRDefault="00CC2721" w:rsidP="00AB5FD6">
      <w:pPr>
        <w:rPr>
          <w:rFonts w:ascii="Times New Roman" w:hAnsi="Times New Roman" w:cs="Times New Roman"/>
          <w:b/>
          <w:bCs/>
          <w:color w:val="000000"/>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3pt;margin-top:2.05pt;width:63pt;height:84pt;z-index:251658240;visibility:visible">
            <v:imagedata r:id="rId5" o:title="" gain="61604f"/>
            <w10:wrap type="square" side="left"/>
          </v:shape>
        </w:pict>
      </w:r>
    </w:p>
    <w:p w:rsidR="00CC2721" w:rsidRPr="007E7B18" w:rsidRDefault="00CC2721" w:rsidP="00AB5FD6">
      <w:pPr>
        <w:rPr>
          <w:rFonts w:ascii="Times New Roman" w:hAnsi="Times New Roman" w:cs="Times New Roman"/>
          <w:b/>
          <w:bCs/>
          <w:color w:val="000000"/>
          <w:sz w:val="24"/>
          <w:szCs w:val="24"/>
        </w:rPr>
      </w:pPr>
    </w:p>
    <w:p w:rsidR="00CC2721" w:rsidRPr="007E7B18" w:rsidRDefault="00CC2721" w:rsidP="002362D4">
      <w:pPr>
        <w:jc w:val="right"/>
        <w:rPr>
          <w:rFonts w:ascii="Times New Roman" w:hAnsi="Times New Roman" w:cs="Times New Roman"/>
          <w:color w:val="000000"/>
          <w:sz w:val="24"/>
          <w:szCs w:val="24"/>
        </w:rPr>
      </w:pPr>
    </w:p>
    <w:p w:rsidR="00CC2721" w:rsidRPr="007E7B18" w:rsidRDefault="00CC2721" w:rsidP="00AB5FD6">
      <w:pPr>
        <w:pStyle w:val="NoSpacing"/>
        <w:jc w:val="center"/>
        <w:rPr>
          <w:rFonts w:ascii="Times New Roman" w:hAnsi="Times New Roman" w:cs="Times New Roman"/>
          <w:sz w:val="24"/>
          <w:szCs w:val="24"/>
        </w:rPr>
      </w:pPr>
    </w:p>
    <w:p w:rsidR="00CC2721" w:rsidRPr="007E20B7" w:rsidRDefault="00CC2721" w:rsidP="00230800">
      <w:pPr>
        <w:pStyle w:val="NoSpacing"/>
        <w:jc w:val="center"/>
        <w:rPr>
          <w:rFonts w:ascii="Times New Roman" w:hAnsi="Times New Roman" w:cs="Times New Roman"/>
          <w:sz w:val="32"/>
          <w:szCs w:val="32"/>
        </w:rPr>
      </w:pPr>
      <w:r w:rsidRPr="007E20B7">
        <w:rPr>
          <w:rFonts w:ascii="Times New Roman" w:hAnsi="Times New Roman" w:cs="Times New Roman"/>
          <w:sz w:val="32"/>
          <w:szCs w:val="32"/>
        </w:rPr>
        <w:t>ПОСТАНОВЛЕНИЕ</w:t>
      </w:r>
    </w:p>
    <w:p w:rsidR="00CC2721" w:rsidRPr="007E20B7" w:rsidRDefault="00CC2721" w:rsidP="00230800">
      <w:pPr>
        <w:pStyle w:val="NoSpacing"/>
        <w:jc w:val="center"/>
        <w:rPr>
          <w:rFonts w:ascii="Times New Roman" w:hAnsi="Times New Roman" w:cs="Times New Roman"/>
          <w:sz w:val="32"/>
          <w:szCs w:val="32"/>
        </w:rPr>
      </w:pPr>
      <w:r w:rsidRPr="007E20B7">
        <w:rPr>
          <w:rFonts w:ascii="Times New Roman" w:hAnsi="Times New Roman" w:cs="Times New Roman"/>
          <w:sz w:val="32"/>
          <w:szCs w:val="32"/>
        </w:rPr>
        <w:t>АДМИНИСТРАЦИИ ГОРОДСКОГО ОКРУГА ПЕЛЫМ</w:t>
      </w:r>
    </w:p>
    <w:tbl>
      <w:tblPr>
        <w:tblW w:w="0" w:type="auto"/>
        <w:tblInd w:w="-106" w:type="dxa"/>
        <w:tblBorders>
          <w:top w:val="thinThickSmallGap" w:sz="24" w:space="0" w:color="auto"/>
        </w:tblBorders>
        <w:tblLayout w:type="fixed"/>
        <w:tblLook w:val="0000"/>
      </w:tblPr>
      <w:tblGrid>
        <w:gridCol w:w="10100"/>
      </w:tblGrid>
      <w:tr w:rsidR="00CC2721" w:rsidRPr="006A1DA7">
        <w:trPr>
          <w:trHeight w:val="125"/>
        </w:trPr>
        <w:tc>
          <w:tcPr>
            <w:tcW w:w="10100" w:type="dxa"/>
            <w:tcBorders>
              <w:top w:val="thinThickSmallGap" w:sz="24" w:space="0" w:color="auto"/>
              <w:left w:val="nil"/>
              <w:bottom w:val="nil"/>
              <w:right w:val="nil"/>
            </w:tcBorders>
          </w:tcPr>
          <w:p w:rsidR="00CC2721" w:rsidRPr="006A1DA7" w:rsidRDefault="00CC2721" w:rsidP="00B007E8">
            <w:pPr>
              <w:pStyle w:val="NoSpacing"/>
              <w:jc w:val="both"/>
              <w:rPr>
                <w:rFonts w:ascii="Times New Roman" w:hAnsi="Times New Roman" w:cs="Times New Roman"/>
                <w:sz w:val="28"/>
                <w:szCs w:val="28"/>
                <w:u w:val="single"/>
              </w:rPr>
            </w:pPr>
            <w:r w:rsidRPr="006A1DA7">
              <w:rPr>
                <w:rFonts w:ascii="Times New Roman" w:hAnsi="Times New Roman" w:cs="Times New Roman"/>
                <w:sz w:val="28"/>
                <w:szCs w:val="28"/>
              </w:rPr>
              <w:t xml:space="preserve">от </w:t>
            </w:r>
            <w:r w:rsidRPr="006A1DA7">
              <w:rPr>
                <w:rFonts w:ascii="Times New Roman" w:hAnsi="Times New Roman" w:cs="Times New Roman"/>
                <w:sz w:val="28"/>
                <w:szCs w:val="28"/>
                <w:u w:val="single"/>
              </w:rPr>
              <w:t>25.04.2014 г.</w:t>
            </w:r>
            <w:r w:rsidRPr="006A1DA7">
              <w:rPr>
                <w:rFonts w:ascii="Times New Roman" w:hAnsi="Times New Roman" w:cs="Times New Roman"/>
                <w:sz w:val="28"/>
                <w:szCs w:val="28"/>
              </w:rPr>
              <w:t xml:space="preserve"> № </w:t>
            </w:r>
            <w:r w:rsidRPr="006A1DA7">
              <w:rPr>
                <w:rFonts w:ascii="Times New Roman" w:hAnsi="Times New Roman" w:cs="Times New Roman"/>
                <w:sz w:val="28"/>
                <w:szCs w:val="28"/>
                <w:u w:val="single"/>
              </w:rPr>
              <w:t>114</w:t>
            </w:r>
          </w:p>
          <w:p w:rsidR="00CC2721" w:rsidRPr="006A1DA7" w:rsidRDefault="00CC2721" w:rsidP="00B007E8">
            <w:pPr>
              <w:pStyle w:val="NoSpacing"/>
              <w:jc w:val="both"/>
              <w:rPr>
                <w:rFonts w:ascii="Times New Roman" w:hAnsi="Times New Roman" w:cs="Times New Roman"/>
                <w:sz w:val="28"/>
                <w:szCs w:val="28"/>
              </w:rPr>
            </w:pPr>
          </w:p>
          <w:p w:rsidR="00CC2721" w:rsidRPr="006A1DA7" w:rsidRDefault="00CC2721" w:rsidP="00B007E8">
            <w:pPr>
              <w:pStyle w:val="NoSpacing"/>
              <w:jc w:val="both"/>
              <w:rPr>
                <w:rFonts w:ascii="Times New Roman" w:hAnsi="Times New Roman" w:cs="Times New Roman"/>
                <w:sz w:val="28"/>
                <w:szCs w:val="28"/>
              </w:rPr>
            </w:pPr>
            <w:r w:rsidRPr="006A1DA7">
              <w:rPr>
                <w:rFonts w:ascii="Times New Roman" w:hAnsi="Times New Roman" w:cs="Times New Roman"/>
                <w:sz w:val="28"/>
                <w:szCs w:val="28"/>
              </w:rPr>
              <w:t xml:space="preserve">п. Пелым </w:t>
            </w:r>
          </w:p>
        </w:tc>
      </w:tr>
    </w:tbl>
    <w:p w:rsidR="00CC2721" w:rsidRPr="007E20B7" w:rsidRDefault="00CC2721" w:rsidP="00B007E8">
      <w:pPr>
        <w:pStyle w:val="NoSpacing"/>
        <w:jc w:val="both"/>
        <w:rPr>
          <w:rFonts w:ascii="Times New Roman" w:hAnsi="Times New Roman" w:cs="Times New Roman"/>
          <w:sz w:val="28"/>
          <w:szCs w:val="28"/>
        </w:rPr>
      </w:pPr>
    </w:p>
    <w:p w:rsidR="00CC2721" w:rsidRDefault="00CC2721" w:rsidP="00D435FD">
      <w:pPr>
        <w:pStyle w:val="NoSpacing"/>
        <w:jc w:val="center"/>
        <w:rPr>
          <w:rFonts w:ascii="Times New Roman" w:hAnsi="Times New Roman" w:cs="Times New Roman"/>
          <w:b/>
          <w:bCs/>
          <w:i/>
          <w:iCs/>
          <w:sz w:val="28"/>
          <w:szCs w:val="28"/>
        </w:rPr>
      </w:pPr>
      <w:r w:rsidRPr="007E20B7">
        <w:rPr>
          <w:rFonts w:ascii="Times New Roman" w:hAnsi="Times New Roman" w:cs="Times New Roman"/>
          <w:b/>
          <w:bCs/>
          <w:i/>
          <w:iCs/>
          <w:sz w:val="28"/>
          <w:szCs w:val="28"/>
        </w:rPr>
        <w:t>Об утверждении порядка формирования и реализации муниципальных программ в городском округе Пелым</w:t>
      </w:r>
    </w:p>
    <w:p w:rsidR="00CC2721" w:rsidRDefault="00CC2721" w:rsidP="00D435FD">
      <w:pPr>
        <w:pStyle w:val="NoSpacing"/>
        <w:jc w:val="center"/>
        <w:rPr>
          <w:rFonts w:ascii="Times New Roman" w:hAnsi="Times New Roman" w:cs="Times New Roman"/>
          <w:i/>
          <w:iCs/>
          <w:sz w:val="24"/>
          <w:szCs w:val="24"/>
        </w:rPr>
      </w:pPr>
      <w:r w:rsidRPr="00D435FD">
        <w:rPr>
          <w:rFonts w:ascii="Times New Roman" w:hAnsi="Times New Roman" w:cs="Times New Roman"/>
          <w:i/>
          <w:iCs/>
          <w:sz w:val="24"/>
          <w:szCs w:val="24"/>
        </w:rPr>
        <w:t>(с</w:t>
      </w:r>
      <w:r>
        <w:rPr>
          <w:rFonts w:ascii="Times New Roman" w:hAnsi="Times New Roman" w:cs="Times New Roman"/>
          <w:i/>
          <w:iCs/>
          <w:sz w:val="24"/>
          <w:szCs w:val="24"/>
        </w:rPr>
        <w:t xml:space="preserve"> изм., внесенными постановлениями</w:t>
      </w:r>
      <w:r w:rsidRPr="00D435FD">
        <w:rPr>
          <w:rFonts w:ascii="Times New Roman" w:hAnsi="Times New Roman" w:cs="Times New Roman"/>
          <w:i/>
          <w:iCs/>
          <w:sz w:val="24"/>
          <w:szCs w:val="24"/>
        </w:rPr>
        <w:t xml:space="preserve"> администрации </w:t>
      </w:r>
    </w:p>
    <w:p w:rsidR="00CC2721" w:rsidRPr="00D435FD" w:rsidRDefault="00CC2721" w:rsidP="00D435FD">
      <w:pPr>
        <w:pStyle w:val="NoSpacing"/>
        <w:jc w:val="center"/>
        <w:rPr>
          <w:rFonts w:ascii="Times New Roman" w:hAnsi="Times New Roman" w:cs="Times New Roman"/>
          <w:i/>
          <w:iCs/>
          <w:sz w:val="24"/>
          <w:szCs w:val="24"/>
        </w:rPr>
      </w:pPr>
      <w:r w:rsidRPr="00D435FD">
        <w:rPr>
          <w:rFonts w:ascii="Times New Roman" w:hAnsi="Times New Roman" w:cs="Times New Roman"/>
          <w:i/>
          <w:iCs/>
          <w:sz w:val="24"/>
          <w:szCs w:val="24"/>
        </w:rPr>
        <w:t>городского округа Пелым от 12.08.2014 года</w:t>
      </w:r>
      <w:r>
        <w:rPr>
          <w:rFonts w:ascii="Times New Roman" w:hAnsi="Times New Roman" w:cs="Times New Roman"/>
          <w:i/>
          <w:iCs/>
          <w:sz w:val="24"/>
          <w:szCs w:val="24"/>
        </w:rPr>
        <w:t xml:space="preserve"> № 252, от 11.11.2014 года № 383</w:t>
      </w:r>
      <w:r w:rsidRPr="00D435FD">
        <w:rPr>
          <w:rFonts w:ascii="Times New Roman" w:hAnsi="Times New Roman" w:cs="Times New Roman"/>
          <w:i/>
          <w:iCs/>
          <w:sz w:val="24"/>
          <w:szCs w:val="24"/>
        </w:rPr>
        <w:t>)</w:t>
      </w:r>
    </w:p>
    <w:p w:rsidR="00CC2721" w:rsidRPr="007E20B7" w:rsidRDefault="00CC2721" w:rsidP="00B007E8">
      <w:pPr>
        <w:pStyle w:val="NoSpacing"/>
        <w:jc w:val="center"/>
        <w:rPr>
          <w:rFonts w:ascii="Times New Roman" w:hAnsi="Times New Roman" w:cs="Times New Roman"/>
          <w:b/>
          <w:bCs/>
          <w:i/>
          <w:iCs/>
          <w:sz w:val="28"/>
          <w:szCs w:val="28"/>
        </w:rPr>
      </w:pPr>
    </w:p>
    <w:p w:rsidR="00CC2721" w:rsidRPr="007E20B7" w:rsidRDefault="00CC2721" w:rsidP="00B007E8">
      <w:pPr>
        <w:pStyle w:val="NoSpacing"/>
        <w:ind w:firstLine="567"/>
        <w:jc w:val="both"/>
        <w:rPr>
          <w:rFonts w:ascii="Times New Roman" w:hAnsi="Times New Roman" w:cs="Times New Roman"/>
          <w:sz w:val="28"/>
          <w:szCs w:val="28"/>
        </w:rPr>
      </w:pPr>
      <w:r w:rsidRPr="007E20B7">
        <w:rPr>
          <w:rFonts w:ascii="Times New Roman" w:hAnsi="Times New Roman" w:cs="Times New Roman"/>
          <w:sz w:val="28"/>
          <w:szCs w:val="28"/>
        </w:rPr>
        <w:t xml:space="preserve">В соответствии со </w:t>
      </w:r>
      <w:hyperlink r:id="rId6" w:history="1">
        <w:r w:rsidRPr="007E20B7">
          <w:rPr>
            <w:rStyle w:val="Hyperlink"/>
            <w:rFonts w:ascii="Times New Roman" w:hAnsi="Times New Roman" w:cs="Times New Roman"/>
            <w:color w:val="auto"/>
            <w:sz w:val="28"/>
            <w:szCs w:val="28"/>
            <w:u w:val="none"/>
          </w:rPr>
          <w:t>статьей 179</w:t>
        </w:r>
      </w:hyperlink>
      <w:r w:rsidRPr="007E20B7">
        <w:rPr>
          <w:rFonts w:ascii="Times New Roman" w:hAnsi="Times New Roman" w:cs="Times New Roman"/>
          <w:sz w:val="28"/>
          <w:szCs w:val="28"/>
        </w:rPr>
        <w:t xml:space="preserve"> Бюджетного кодекса Российской Федерации, в целях совершенствования программно-целевого метода бюджетного планирования, упорядочения процесса разработки и реализации муниципальных программ городского округа Пелым, администрация городского округа Пелым</w:t>
      </w:r>
    </w:p>
    <w:p w:rsidR="00CC2721" w:rsidRPr="007E20B7" w:rsidRDefault="00CC2721" w:rsidP="00230800">
      <w:pPr>
        <w:pStyle w:val="NoSpacing"/>
        <w:jc w:val="both"/>
        <w:rPr>
          <w:rFonts w:ascii="Times New Roman" w:hAnsi="Times New Roman" w:cs="Times New Roman"/>
          <w:b/>
          <w:bCs/>
          <w:sz w:val="28"/>
          <w:szCs w:val="28"/>
        </w:rPr>
      </w:pPr>
      <w:r w:rsidRPr="007E20B7">
        <w:rPr>
          <w:rFonts w:ascii="Times New Roman" w:hAnsi="Times New Roman" w:cs="Times New Roman"/>
          <w:b/>
          <w:bCs/>
          <w:sz w:val="28"/>
          <w:szCs w:val="28"/>
        </w:rPr>
        <w:t>ПОСТАНОВЛЯЕТ:</w:t>
      </w:r>
    </w:p>
    <w:p w:rsidR="00CC2721" w:rsidRPr="007E20B7" w:rsidRDefault="00CC2721" w:rsidP="00C71230">
      <w:pPr>
        <w:pStyle w:val="NoSpacing"/>
        <w:numPr>
          <w:ilvl w:val="0"/>
          <w:numId w:val="6"/>
        </w:numPr>
        <w:tabs>
          <w:tab w:val="left" w:pos="851"/>
        </w:tabs>
        <w:ind w:left="0" w:firstLine="567"/>
        <w:jc w:val="both"/>
        <w:rPr>
          <w:rFonts w:ascii="Times New Roman" w:hAnsi="Times New Roman" w:cs="Times New Roman"/>
          <w:sz w:val="28"/>
          <w:szCs w:val="28"/>
        </w:rPr>
      </w:pPr>
      <w:r w:rsidRPr="007E20B7">
        <w:rPr>
          <w:rFonts w:ascii="Times New Roman" w:hAnsi="Times New Roman" w:cs="Times New Roman"/>
          <w:sz w:val="28"/>
          <w:szCs w:val="28"/>
        </w:rPr>
        <w:t xml:space="preserve">Утвердить </w:t>
      </w:r>
      <w:hyperlink w:anchor="Par32" w:history="1">
        <w:r w:rsidRPr="007E20B7">
          <w:rPr>
            <w:rStyle w:val="Hyperlink"/>
            <w:rFonts w:ascii="Times New Roman" w:hAnsi="Times New Roman" w:cs="Times New Roman"/>
            <w:color w:val="auto"/>
            <w:sz w:val="28"/>
            <w:szCs w:val="28"/>
            <w:u w:val="none"/>
          </w:rPr>
          <w:t>Порядок</w:t>
        </w:r>
      </w:hyperlink>
      <w:r w:rsidRPr="007E20B7">
        <w:rPr>
          <w:rFonts w:ascii="Times New Roman" w:hAnsi="Times New Roman" w:cs="Times New Roman"/>
          <w:sz w:val="28"/>
          <w:szCs w:val="28"/>
        </w:rPr>
        <w:t xml:space="preserve"> формирования и реализации муниципальных программ городского округа Пелым (далее - Порядок) (прилагается).</w:t>
      </w:r>
    </w:p>
    <w:p w:rsidR="00CC2721" w:rsidRPr="007E20B7" w:rsidRDefault="00CC2721" w:rsidP="00C71230">
      <w:pPr>
        <w:pStyle w:val="NoSpacing"/>
        <w:numPr>
          <w:ilvl w:val="0"/>
          <w:numId w:val="6"/>
        </w:numPr>
        <w:tabs>
          <w:tab w:val="left" w:pos="851"/>
        </w:tabs>
        <w:ind w:left="0" w:firstLine="567"/>
        <w:jc w:val="both"/>
        <w:rPr>
          <w:rFonts w:ascii="Times New Roman" w:hAnsi="Times New Roman" w:cs="Times New Roman"/>
          <w:sz w:val="28"/>
          <w:szCs w:val="28"/>
        </w:rPr>
      </w:pPr>
      <w:r w:rsidRPr="007E20B7">
        <w:rPr>
          <w:rFonts w:ascii="Times New Roman" w:hAnsi="Times New Roman" w:cs="Times New Roman"/>
          <w:sz w:val="28"/>
          <w:szCs w:val="28"/>
        </w:rPr>
        <w:t xml:space="preserve">Установить, что </w:t>
      </w:r>
      <w:hyperlink w:anchor="Par42" w:tooltip="Ссылка на текущий документ" w:history="1">
        <w:r w:rsidRPr="007E20B7">
          <w:rPr>
            <w:rFonts w:ascii="Times New Roman" w:hAnsi="Times New Roman" w:cs="Times New Roman"/>
            <w:sz w:val="28"/>
            <w:szCs w:val="28"/>
          </w:rPr>
          <w:t>Порядок</w:t>
        </w:r>
      </w:hyperlink>
      <w:r w:rsidRPr="007E20B7">
        <w:rPr>
          <w:rFonts w:ascii="Times New Roman" w:hAnsi="Times New Roman" w:cs="Times New Roman"/>
          <w:sz w:val="28"/>
          <w:szCs w:val="28"/>
        </w:rPr>
        <w:t>, утвержденный настоящим постановлением, применяется к отношениям по разработке и реализации муниципальных программ, действие которых начинается с 01 января 2014 года.</w:t>
      </w:r>
    </w:p>
    <w:p w:rsidR="00CC2721" w:rsidRPr="007E20B7" w:rsidRDefault="00CC2721" w:rsidP="00C71230">
      <w:pPr>
        <w:pStyle w:val="NoSpacing"/>
        <w:numPr>
          <w:ilvl w:val="0"/>
          <w:numId w:val="6"/>
        </w:numPr>
        <w:tabs>
          <w:tab w:val="left" w:pos="851"/>
        </w:tabs>
        <w:ind w:left="0" w:firstLine="567"/>
        <w:jc w:val="both"/>
        <w:rPr>
          <w:rFonts w:ascii="Times New Roman" w:hAnsi="Times New Roman" w:cs="Times New Roman"/>
          <w:color w:val="000000"/>
          <w:sz w:val="28"/>
          <w:szCs w:val="28"/>
        </w:rPr>
      </w:pPr>
      <w:r w:rsidRPr="007E20B7">
        <w:rPr>
          <w:rFonts w:ascii="Times New Roman" w:hAnsi="Times New Roman" w:cs="Times New Roman"/>
          <w:sz w:val="28"/>
          <w:szCs w:val="28"/>
        </w:rPr>
        <w:t xml:space="preserve">Оценку эффективности реализации ранее принятых и действующих муниципальных программ проводить согласно утвержденному </w:t>
      </w:r>
      <w:hyperlink w:anchor="Par29" w:tooltip="Ссылка на текущий документ" w:history="1">
        <w:r w:rsidRPr="007E20B7">
          <w:rPr>
            <w:rFonts w:ascii="Times New Roman" w:hAnsi="Times New Roman" w:cs="Times New Roman"/>
            <w:color w:val="000000"/>
            <w:sz w:val="28"/>
            <w:szCs w:val="28"/>
          </w:rPr>
          <w:t>Порядку</w:t>
        </w:r>
      </w:hyperlink>
      <w:r w:rsidRPr="007E20B7">
        <w:rPr>
          <w:rFonts w:ascii="Times New Roman" w:hAnsi="Times New Roman" w:cs="Times New Roman"/>
          <w:color w:val="000000"/>
          <w:sz w:val="28"/>
          <w:szCs w:val="28"/>
        </w:rPr>
        <w:t>.</w:t>
      </w:r>
    </w:p>
    <w:p w:rsidR="00CC2721" w:rsidRPr="007E20B7" w:rsidRDefault="00CC2721" w:rsidP="00C71230">
      <w:pPr>
        <w:pStyle w:val="NoSpacing"/>
        <w:numPr>
          <w:ilvl w:val="0"/>
          <w:numId w:val="6"/>
        </w:numPr>
        <w:tabs>
          <w:tab w:val="left" w:pos="851"/>
        </w:tabs>
        <w:ind w:left="0" w:firstLine="567"/>
        <w:jc w:val="both"/>
        <w:rPr>
          <w:rFonts w:ascii="Times New Roman" w:hAnsi="Times New Roman" w:cs="Times New Roman"/>
          <w:sz w:val="28"/>
          <w:szCs w:val="28"/>
        </w:rPr>
      </w:pPr>
      <w:r w:rsidRPr="007E20B7">
        <w:rPr>
          <w:rFonts w:ascii="Times New Roman" w:hAnsi="Times New Roman" w:cs="Times New Roman"/>
          <w:sz w:val="28"/>
          <w:szCs w:val="28"/>
        </w:rPr>
        <w:t xml:space="preserve">Признать утратившим силу </w:t>
      </w:r>
      <w:hyperlink r:id="rId7" w:tooltip="Постановление Администрации городского округа Среднеуральск от 28.02.2013 N 135 &quot;Об утверждении Порядка разработки, реализации муниципальных целевых программ и проведения оценки эффективности их реализации в городском округе Среднеуральск&quot;{КонсультантПлюс}" w:history="1">
        <w:r w:rsidRPr="007E20B7">
          <w:rPr>
            <w:rFonts w:ascii="Times New Roman" w:hAnsi="Times New Roman" w:cs="Times New Roman"/>
            <w:sz w:val="28"/>
            <w:szCs w:val="28"/>
          </w:rPr>
          <w:t>постановление</w:t>
        </w:r>
      </w:hyperlink>
      <w:r w:rsidRPr="007E20B7">
        <w:rPr>
          <w:rFonts w:ascii="Times New Roman" w:hAnsi="Times New Roman" w:cs="Times New Roman"/>
          <w:sz w:val="28"/>
          <w:szCs w:val="28"/>
        </w:rPr>
        <w:t xml:space="preserve"> администрации городского округа Пелым от 07.12.2012 года № 437 "Об утверждении Порядка разработки, реализации муниципальных целевых программ".</w:t>
      </w:r>
    </w:p>
    <w:p w:rsidR="00CC2721" w:rsidRPr="007E20B7" w:rsidRDefault="00CC2721" w:rsidP="00C71230">
      <w:pPr>
        <w:pStyle w:val="NoSpacing"/>
        <w:numPr>
          <w:ilvl w:val="0"/>
          <w:numId w:val="6"/>
        </w:numPr>
        <w:tabs>
          <w:tab w:val="left" w:pos="851"/>
        </w:tabs>
        <w:ind w:left="0" w:firstLine="567"/>
        <w:jc w:val="both"/>
        <w:rPr>
          <w:rFonts w:ascii="Times New Roman" w:hAnsi="Times New Roman" w:cs="Times New Roman"/>
          <w:sz w:val="28"/>
          <w:szCs w:val="28"/>
        </w:rPr>
      </w:pPr>
      <w:r w:rsidRPr="007E20B7">
        <w:rPr>
          <w:rFonts w:ascii="Times New Roman" w:hAnsi="Times New Roman" w:cs="Times New Roman"/>
          <w:sz w:val="28"/>
          <w:szCs w:val="28"/>
        </w:rPr>
        <w:t>Опубликовать настоящее Постановление в газете "Пелымский вестник".</w:t>
      </w:r>
    </w:p>
    <w:p w:rsidR="00CC2721" w:rsidRPr="007E20B7" w:rsidRDefault="00CC2721" w:rsidP="00C71230">
      <w:pPr>
        <w:pStyle w:val="NoSpacing"/>
        <w:numPr>
          <w:ilvl w:val="0"/>
          <w:numId w:val="6"/>
        </w:numPr>
        <w:tabs>
          <w:tab w:val="left" w:pos="851"/>
        </w:tabs>
        <w:ind w:left="0" w:firstLine="567"/>
        <w:jc w:val="both"/>
        <w:rPr>
          <w:rFonts w:ascii="Times New Roman" w:hAnsi="Times New Roman" w:cs="Times New Roman"/>
          <w:sz w:val="28"/>
          <w:szCs w:val="28"/>
        </w:rPr>
      </w:pPr>
      <w:r w:rsidRPr="007E20B7">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Пелым Е.А. Смертину.</w:t>
      </w:r>
    </w:p>
    <w:p w:rsidR="00CC2721" w:rsidRPr="007E20B7" w:rsidRDefault="00CC2721" w:rsidP="00230800">
      <w:pPr>
        <w:pStyle w:val="NoSpacing"/>
        <w:jc w:val="both"/>
        <w:rPr>
          <w:rFonts w:ascii="Times New Roman" w:hAnsi="Times New Roman" w:cs="Times New Roman"/>
          <w:sz w:val="28"/>
          <w:szCs w:val="28"/>
        </w:rPr>
      </w:pPr>
    </w:p>
    <w:p w:rsidR="00CC2721" w:rsidRPr="007E20B7" w:rsidRDefault="00CC2721" w:rsidP="00230800">
      <w:pPr>
        <w:pStyle w:val="NoSpacing"/>
        <w:jc w:val="both"/>
        <w:rPr>
          <w:rFonts w:ascii="Times New Roman" w:hAnsi="Times New Roman" w:cs="Times New Roman"/>
          <w:sz w:val="28"/>
          <w:szCs w:val="28"/>
        </w:rPr>
      </w:pPr>
    </w:p>
    <w:p w:rsidR="00CC2721" w:rsidRPr="007E20B7" w:rsidRDefault="00CC2721" w:rsidP="00230800">
      <w:pPr>
        <w:pStyle w:val="NoSpacing"/>
        <w:jc w:val="both"/>
        <w:rPr>
          <w:rFonts w:ascii="Times New Roman" w:hAnsi="Times New Roman" w:cs="Times New Roman"/>
          <w:sz w:val="28"/>
          <w:szCs w:val="28"/>
        </w:rPr>
      </w:pPr>
    </w:p>
    <w:p w:rsidR="00CC2721" w:rsidRPr="007E20B7" w:rsidRDefault="00CC2721" w:rsidP="00230800">
      <w:pPr>
        <w:pStyle w:val="NoSpacing"/>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r w:rsidRPr="007E20B7">
        <w:rPr>
          <w:rFonts w:ascii="Times New Roman" w:hAnsi="Times New Roman" w:cs="Times New Roman"/>
          <w:sz w:val="28"/>
          <w:szCs w:val="28"/>
        </w:rPr>
        <w:t xml:space="preserve"> городского округа Пелым           </w:t>
      </w:r>
      <w:r>
        <w:rPr>
          <w:rFonts w:ascii="Times New Roman" w:hAnsi="Times New Roman" w:cs="Times New Roman"/>
          <w:sz w:val="28"/>
          <w:szCs w:val="28"/>
        </w:rPr>
        <w:t xml:space="preserve">                   А.А. Бобров</w:t>
      </w:r>
    </w:p>
    <w:p w:rsidR="00CC2721" w:rsidRPr="007E20B7" w:rsidRDefault="00CC2721" w:rsidP="00230800">
      <w:pPr>
        <w:pStyle w:val="NoSpacing"/>
        <w:jc w:val="both"/>
        <w:rPr>
          <w:rFonts w:ascii="Times New Roman" w:hAnsi="Times New Roman" w:cs="Times New Roman"/>
          <w:sz w:val="28"/>
          <w:szCs w:val="28"/>
        </w:rPr>
      </w:pPr>
    </w:p>
    <w:p w:rsidR="00CC2721" w:rsidRPr="007E20B7" w:rsidRDefault="00CC2721" w:rsidP="00230800">
      <w:pPr>
        <w:pStyle w:val="NoSpacing"/>
        <w:jc w:val="both"/>
        <w:rPr>
          <w:rFonts w:ascii="Times New Roman" w:hAnsi="Times New Roman" w:cs="Times New Roman"/>
          <w:sz w:val="28"/>
          <w:szCs w:val="28"/>
        </w:rPr>
      </w:pPr>
    </w:p>
    <w:p w:rsidR="00CC2721" w:rsidRPr="007E20B7" w:rsidRDefault="00CC2721" w:rsidP="00936A53">
      <w:pPr>
        <w:spacing w:after="0"/>
        <w:jc w:val="right"/>
        <w:rPr>
          <w:rFonts w:ascii="Times New Roman" w:hAnsi="Times New Roman" w:cs="Times New Roman"/>
          <w:sz w:val="28"/>
          <w:szCs w:val="28"/>
        </w:rPr>
      </w:pPr>
    </w:p>
    <w:p w:rsidR="00CC2721" w:rsidRDefault="00CC2721" w:rsidP="00936A53">
      <w:pPr>
        <w:spacing w:after="0"/>
        <w:jc w:val="right"/>
        <w:rPr>
          <w:rFonts w:ascii="Times New Roman" w:hAnsi="Times New Roman" w:cs="Times New Roman"/>
          <w:sz w:val="28"/>
          <w:szCs w:val="28"/>
        </w:rPr>
      </w:pPr>
    </w:p>
    <w:p w:rsidR="00CC2721" w:rsidRPr="007E20B7" w:rsidRDefault="00CC2721" w:rsidP="00936A53">
      <w:pPr>
        <w:spacing w:after="0"/>
        <w:jc w:val="right"/>
        <w:rPr>
          <w:rFonts w:ascii="Times New Roman" w:hAnsi="Times New Roman" w:cs="Times New Roman"/>
          <w:sz w:val="28"/>
          <w:szCs w:val="28"/>
        </w:rPr>
      </w:pPr>
    </w:p>
    <w:p w:rsidR="00CC2721" w:rsidRDefault="00CC2721" w:rsidP="0069478B">
      <w:pPr>
        <w:spacing w:after="0"/>
        <w:rPr>
          <w:rFonts w:ascii="Times New Roman" w:hAnsi="Times New Roman" w:cs="Times New Roman"/>
          <w:sz w:val="24"/>
          <w:szCs w:val="24"/>
        </w:rPr>
      </w:pPr>
    </w:p>
    <w:p w:rsidR="00CC2721" w:rsidRDefault="00CC2721" w:rsidP="0069478B">
      <w:pPr>
        <w:spacing w:after="0"/>
        <w:rPr>
          <w:rFonts w:ascii="Times New Roman" w:hAnsi="Times New Roman" w:cs="Times New Roman"/>
          <w:sz w:val="24"/>
          <w:szCs w:val="24"/>
        </w:rPr>
      </w:pPr>
    </w:p>
    <w:p w:rsidR="00CC2721" w:rsidRDefault="00CC2721" w:rsidP="0069478B">
      <w:pPr>
        <w:spacing w:after="0"/>
        <w:rPr>
          <w:rFonts w:ascii="Times New Roman" w:hAnsi="Times New Roman" w:cs="Times New Roman"/>
          <w:sz w:val="24"/>
          <w:szCs w:val="24"/>
        </w:rPr>
      </w:pPr>
    </w:p>
    <w:p w:rsidR="00CC2721" w:rsidRPr="007E7B18" w:rsidRDefault="00CC2721" w:rsidP="0069478B">
      <w:pPr>
        <w:spacing w:after="0"/>
        <w:rPr>
          <w:rFonts w:ascii="Times New Roman" w:hAnsi="Times New Roman" w:cs="Times New Roman"/>
          <w:sz w:val="24"/>
          <w:szCs w:val="24"/>
        </w:rPr>
      </w:pPr>
    </w:p>
    <w:p w:rsidR="00CC2721" w:rsidRPr="007E7B18" w:rsidRDefault="00CC2721" w:rsidP="00FD154B">
      <w:pPr>
        <w:pStyle w:val="ConsPlusNormal"/>
        <w:jc w:val="right"/>
        <w:outlineLvl w:val="0"/>
        <w:rPr>
          <w:rFonts w:ascii="Times New Roman" w:hAnsi="Times New Roman" w:cs="Times New Roman"/>
          <w:sz w:val="24"/>
          <w:szCs w:val="24"/>
        </w:rPr>
      </w:pPr>
      <w:bookmarkStart w:id="0" w:name="Par37"/>
      <w:bookmarkEnd w:id="0"/>
      <w:r w:rsidRPr="007E7B18">
        <w:rPr>
          <w:rFonts w:ascii="Times New Roman" w:hAnsi="Times New Roman" w:cs="Times New Roman"/>
          <w:sz w:val="24"/>
          <w:szCs w:val="24"/>
        </w:rPr>
        <w:t>Утвержден</w:t>
      </w:r>
    </w:p>
    <w:p w:rsidR="00CC2721" w:rsidRPr="007E7B18" w:rsidRDefault="00CC2721" w:rsidP="00FD154B">
      <w:pPr>
        <w:pStyle w:val="ConsPlusNormal"/>
        <w:jc w:val="right"/>
        <w:rPr>
          <w:rFonts w:ascii="Times New Roman" w:hAnsi="Times New Roman" w:cs="Times New Roman"/>
          <w:sz w:val="24"/>
          <w:szCs w:val="24"/>
        </w:rPr>
      </w:pPr>
      <w:r w:rsidRPr="007E7B18">
        <w:rPr>
          <w:rFonts w:ascii="Times New Roman" w:hAnsi="Times New Roman" w:cs="Times New Roman"/>
          <w:sz w:val="24"/>
          <w:szCs w:val="24"/>
        </w:rPr>
        <w:t>постановлением администрации</w:t>
      </w:r>
    </w:p>
    <w:p w:rsidR="00CC2721" w:rsidRPr="007E7B18" w:rsidRDefault="00CC2721" w:rsidP="00FD154B">
      <w:pPr>
        <w:pStyle w:val="ConsPlusNormal"/>
        <w:jc w:val="right"/>
        <w:rPr>
          <w:rFonts w:ascii="Times New Roman" w:hAnsi="Times New Roman" w:cs="Times New Roman"/>
          <w:sz w:val="24"/>
          <w:szCs w:val="24"/>
        </w:rPr>
      </w:pPr>
      <w:r w:rsidRPr="007E7B18">
        <w:rPr>
          <w:rFonts w:ascii="Times New Roman" w:hAnsi="Times New Roman" w:cs="Times New Roman"/>
          <w:sz w:val="24"/>
          <w:szCs w:val="24"/>
        </w:rPr>
        <w:t>городского округа Пелым</w:t>
      </w:r>
    </w:p>
    <w:p w:rsidR="00CC2721" w:rsidRPr="001935AD" w:rsidRDefault="00CC2721" w:rsidP="00FD154B">
      <w:pPr>
        <w:pStyle w:val="ConsPlusNormal"/>
        <w:jc w:val="right"/>
        <w:rPr>
          <w:rFonts w:ascii="Times New Roman" w:hAnsi="Times New Roman" w:cs="Times New Roman"/>
          <w:sz w:val="24"/>
          <w:szCs w:val="24"/>
          <w:u w:val="single"/>
        </w:rPr>
      </w:pPr>
      <w:r w:rsidRPr="007E7B18">
        <w:rPr>
          <w:rFonts w:ascii="Times New Roman" w:hAnsi="Times New Roman" w:cs="Times New Roman"/>
          <w:sz w:val="24"/>
          <w:szCs w:val="24"/>
        </w:rPr>
        <w:t xml:space="preserve">от </w:t>
      </w:r>
      <w:r w:rsidRPr="001935AD">
        <w:rPr>
          <w:rFonts w:ascii="Times New Roman" w:hAnsi="Times New Roman" w:cs="Times New Roman"/>
          <w:sz w:val="24"/>
          <w:szCs w:val="24"/>
          <w:u w:val="single"/>
        </w:rPr>
        <w:t>25.04.2014 года</w:t>
      </w:r>
      <w:r>
        <w:rPr>
          <w:rFonts w:ascii="Times New Roman" w:hAnsi="Times New Roman" w:cs="Times New Roman"/>
          <w:sz w:val="24"/>
          <w:szCs w:val="24"/>
        </w:rPr>
        <w:t xml:space="preserve"> № </w:t>
      </w:r>
      <w:r w:rsidRPr="001935AD">
        <w:rPr>
          <w:rFonts w:ascii="Times New Roman" w:hAnsi="Times New Roman" w:cs="Times New Roman"/>
          <w:sz w:val="24"/>
          <w:szCs w:val="24"/>
          <w:u w:val="single"/>
        </w:rPr>
        <w:t>114</w:t>
      </w:r>
    </w:p>
    <w:p w:rsidR="00CC2721" w:rsidRPr="007E7B18" w:rsidRDefault="00CC2721" w:rsidP="00936A53">
      <w:pPr>
        <w:spacing w:after="0"/>
        <w:jc w:val="right"/>
        <w:rPr>
          <w:rFonts w:ascii="Times New Roman" w:hAnsi="Times New Roman" w:cs="Times New Roman"/>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51"/>
      <w:bookmarkEnd w:id="1"/>
    </w:p>
    <w:p w:rsidR="00CC2721" w:rsidRPr="007E7B18" w:rsidRDefault="00CC2721" w:rsidP="00FD154B">
      <w:pPr>
        <w:pStyle w:val="ConsPlusNormal"/>
        <w:jc w:val="center"/>
        <w:rPr>
          <w:rFonts w:ascii="Times New Roman" w:hAnsi="Times New Roman" w:cs="Times New Roman"/>
          <w:b/>
          <w:bCs/>
          <w:sz w:val="24"/>
          <w:szCs w:val="24"/>
        </w:rPr>
      </w:pPr>
      <w:r w:rsidRPr="007E7B18">
        <w:rPr>
          <w:rFonts w:ascii="Times New Roman" w:hAnsi="Times New Roman" w:cs="Times New Roman"/>
          <w:b/>
          <w:bCs/>
          <w:sz w:val="24"/>
          <w:szCs w:val="24"/>
        </w:rPr>
        <w:t>ПОРЯДОК</w:t>
      </w:r>
    </w:p>
    <w:p w:rsidR="00CC2721" w:rsidRPr="007E7B18" w:rsidRDefault="00CC2721" w:rsidP="00FD154B">
      <w:pPr>
        <w:pStyle w:val="ConsPlusNormal"/>
        <w:jc w:val="center"/>
        <w:rPr>
          <w:rFonts w:ascii="Times New Roman" w:hAnsi="Times New Roman" w:cs="Times New Roman"/>
          <w:b/>
          <w:bCs/>
          <w:sz w:val="24"/>
          <w:szCs w:val="24"/>
        </w:rPr>
      </w:pPr>
      <w:r w:rsidRPr="007E7B18">
        <w:rPr>
          <w:rFonts w:ascii="Times New Roman" w:hAnsi="Times New Roman" w:cs="Times New Roman"/>
          <w:b/>
          <w:bCs/>
          <w:sz w:val="24"/>
          <w:szCs w:val="24"/>
        </w:rPr>
        <w:t>ФОРМИРОВАНИЯ И РЕАЛИЗАЦИИ МУНИЦИПАЛЬНЫХ ПРОГРАММ</w:t>
      </w:r>
    </w:p>
    <w:p w:rsidR="00CC2721" w:rsidRPr="007E7B18" w:rsidRDefault="00CC2721" w:rsidP="00FD154B">
      <w:pPr>
        <w:pStyle w:val="ConsPlusNormal"/>
        <w:jc w:val="center"/>
        <w:rPr>
          <w:rFonts w:ascii="Times New Roman" w:hAnsi="Times New Roman" w:cs="Times New Roman"/>
          <w:b/>
          <w:bCs/>
          <w:sz w:val="24"/>
          <w:szCs w:val="24"/>
        </w:rPr>
      </w:pPr>
      <w:r w:rsidRPr="007E7B18">
        <w:rPr>
          <w:rFonts w:ascii="Times New Roman" w:hAnsi="Times New Roman" w:cs="Times New Roman"/>
          <w:b/>
          <w:bCs/>
          <w:sz w:val="24"/>
          <w:szCs w:val="24"/>
        </w:rPr>
        <w:t>ГОРОДСКОГО ОКРУГА ПЕЛЫМ</w:t>
      </w: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FD154B">
      <w:pPr>
        <w:pStyle w:val="ConsPlusNormal"/>
        <w:jc w:val="center"/>
        <w:outlineLvl w:val="1"/>
        <w:rPr>
          <w:rFonts w:ascii="Times New Roman" w:hAnsi="Times New Roman" w:cs="Times New Roman"/>
          <w:b/>
          <w:bCs/>
          <w:sz w:val="24"/>
          <w:szCs w:val="24"/>
        </w:rPr>
      </w:pPr>
      <w:bookmarkStart w:id="2" w:name="Par46"/>
      <w:bookmarkEnd w:id="2"/>
      <w:r w:rsidRPr="007E7B18">
        <w:rPr>
          <w:rFonts w:ascii="Times New Roman" w:hAnsi="Times New Roman" w:cs="Times New Roman"/>
          <w:b/>
          <w:bCs/>
          <w:sz w:val="24"/>
          <w:szCs w:val="24"/>
        </w:rPr>
        <w:t>Глава 1. ОБЩИЕ ПОЛОЖЕНИЯ</w:t>
      </w: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6D772D">
      <w:pPr>
        <w:pStyle w:val="ConsPlusNormal"/>
        <w:numPr>
          <w:ilvl w:val="0"/>
          <w:numId w:val="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Настоящий Порядок формирования и реализации муниципальных программ определяет порядок принятия решений о разработке муниципальных программ городского округа Пелым (далее - муниципальная программа), определения сроков реализации, формирования и оценки эффективности муниципальных программ, а также контроля за их выполнением.</w:t>
      </w:r>
    </w:p>
    <w:p w:rsidR="00CC2721" w:rsidRPr="007E7B18" w:rsidRDefault="00CC2721" w:rsidP="006D772D">
      <w:pPr>
        <w:pStyle w:val="ConsPlusNormal"/>
        <w:numPr>
          <w:ilvl w:val="0"/>
          <w:numId w:val="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Муниципальная программа представляет собой комплекс мероприятий, взаимоувязанных по задачам, срокам осуществления и ресурсам, направленных на достижение конкретных целей и решения задач в сфере социально-экономического развития городского округа Пелым и описываемых измеряемыми целевыми показателями.</w:t>
      </w:r>
    </w:p>
    <w:p w:rsidR="00CC2721" w:rsidRPr="007E7B18" w:rsidRDefault="00CC2721" w:rsidP="006D772D">
      <w:pPr>
        <w:pStyle w:val="ConsPlusNormal"/>
        <w:numPr>
          <w:ilvl w:val="0"/>
          <w:numId w:val="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 xml:space="preserve">Муниципальная программа разрабатывается сроком на </w:t>
      </w:r>
      <w:r>
        <w:rPr>
          <w:rFonts w:ascii="Times New Roman" w:hAnsi="Times New Roman" w:cs="Times New Roman"/>
          <w:sz w:val="24"/>
          <w:szCs w:val="24"/>
        </w:rPr>
        <w:t>семь лет</w:t>
      </w:r>
      <w:r w:rsidRPr="007E7B18">
        <w:rPr>
          <w:rFonts w:ascii="Times New Roman" w:hAnsi="Times New Roman" w:cs="Times New Roman"/>
          <w:sz w:val="24"/>
          <w:szCs w:val="24"/>
        </w:rPr>
        <w:t>.</w:t>
      </w:r>
    </w:p>
    <w:p w:rsidR="00CC2721" w:rsidRPr="007E7B18" w:rsidRDefault="00CC2721" w:rsidP="006D772D">
      <w:pPr>
        <w:pStyle w:val="ConsPlusNormal"/>
        <w:numPr>
          <w:ilvl w:val="0"/>
          <w:numId w:val="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Муниципальная программа может включать в себя подпрограммы.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CC2721" w:rsidRPr="007E7B18" w:rsidRDefault="00CC2721" w:rsidP="006D772D">
      <w:pPr>
        <w:pStyle w:val="ConsPlusNormal"/>
        <w:numPr>
          <w:ilvl w:val="0"/>
          <w:numId w:val="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В рамках муниципальной программы может быть предусмотрено предоставление из местного бюджета субсидий юридическим лицам, индивидуальным предпринимателям, физическим лицам на реализацию муниципальных программ, направленных на достижение целей, соответствующих муниципальным программам городского округа Пелым.</w:t>
      </w:r>
    </w:p>
    <w:p w:rsidR="00CC2721" w:rsidRPr="007E7B18" w:rsidRDefault="00CC2721" w:rsidP="006D772D">
      <w:pPr>
        <w:pStyle w:val="ConsPlusNormal"/>
        <w:numPr>
          <w:ilvl w:val="0"/>
          <w:numId w:val="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Разработка и реализация муниципальной программы осуществляется органами местного самоуправления городского округа Пелым, муниципальными казенными учреждениями в соответствующей сфере деятельности - ответственным исполнителем муниципальной программы (далее - ответственный исполнитель).</w:t>
      </w: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FD154B">
      <w:pPr>
        <w:pStyle w:val="ConsPlusNormal"/>
        <w:jc w:val="center"/>
        <w:outlineLvl w:val="1"/>
        <w:rPr>
          <w:rFonts w:ascii="Times New Roman" w:hAnsi="Times New Roman" w:cs="Times New Roman"/>
          <w:b/>
          <w:bCs/>
          <w:sz w:val="24"/>
          <w:szCs w:val="24"/>
        </w:rPr>
      </w:pPr>
      <w:bookmarkStart w:id="3" w:name="Par55"/>
      <w:bookmarkEnd w:id="3"/>
      <w:r w:rsidRPr="007E7B18">
        <w:rPr>
          <w:rFonts w:ascii="Times New Roman" w:hAnsi="Times New Roman" w:cs="Times New Roman"/>
          <w:b/>
          <w:bCs/>
          <w:sz w:val="24"/>
          <w:szCs w:val="24"/>
        </w:rPr>
        <w:t>Глава 2. СОДЕРЖАНИЕ МУНИЦИПАЛЬНОЙ ПРОГРАММЫ</w:t>
      </w:r>
    </w:p>
    <w:p w:rsidR="00CC2721" w:rsidRPr="007E7B18" w:rsidRDefault="00CC2721" w:rsidP="00C71230">
      <w:pPr>
        <w:pStyle w:val="ConsPlusNormal"/>
        <w:jc w:val="both"/>
        <w:rPr>
          <w:rFonts w:ascii="Times New Roman" w:hAnsi="Times New Roman" w:cs="Times New Roman"/>
          <w:sz w:val="24"/>
          <w:szCs w:val="24"/>
        </w:rPr>
      </w:pPr>
      <w:bookmarkStart w:id="4" w:name="Par57"/>
      <w:bookmarkEnd w:id="4"/>
    </w:p>
    <w:p w:rsidR="00CC2721" w:rsidRPr="007E7B18" w:rsidRDefault="00CC2721" w:rsidP="006D772D">
      <w:pPr>
        <w:pStyle w:val="ConsPlusNormal"/>
        <w:numPr>
          <w:ilvl w:val="0"/>
          <w:numId w:val="10"/>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Муниципальные программы разрабатываются в соответствии со Стратегией развития городского округа Пелым, прогнозом социально-экономического развития городского округа Пелым, программой социально-экономического развития городского округа Пелым с учетом стратегических документов Российской Федерации, Уральского федерального округа и Свердловской области.</w:t>
      </w:r>
    </w:p>
    <w:p w:rsidR="00CC2721" w:rsidRPr="007E7B18" w:rsidRDefault="00CC2721" w:rsidP="006D772D">
      <w:pPr>
        <w:pStyle w:val="ConsPlusNormal"/>
        <w:numPr>
          <w:ilvl w:val="0"/>
          <w:numId w:val="10"/>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Муниципальная программа содержит паспорт программы.</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За паспортом муниципальной программы следуют разделы:</w:t>
      </w:r>
    </w:p>
    <w:p w:rsidR="00CC2721" w:rsidRPr="007E7B18" w:rsidRDefault="00CC2721" w:rsidP="00FD59AA">
      <w:pPr>
        <w:pStyle w:val="ConsPlusNormal"/>
        <w:numPr>
          <w:ilvl w:val="0"/>
          <w:numId w:val="13"/>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характеристика и анализ текущего состояния сферы социально-экономического развития городского округа Пелым;</w:t>
      </w:r>
    </w:p>
    <w:p w:rsidR="00CC2721" w:rsidRPr="007E7B18" w:rsidRDefault="00CC2721" w:rsidP="00FD59AA">
      <w:pPr>
        <w:pStyle w:val="ConsPlusNormal"/>
        <w:numPr>
          <w:ilvl w:val="0"/>
          <w:numId w:val="13"/>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цели и задачи муниципальной программы, целевые показатели реализации муниципальной программы;</w:t>
      </w:r>
    </w:p>
    <w:p w:rsidR="00CC2721" w:rsidRPr="007E7B18" w:rsidRDefault="00CC2721" w:rsidP="00FD59AA">
      <w:pPr>
        <w:pStyle w:val="ConsPlusNormal"/>
        <w:numPr>
          <w:ilvl w:val="0"/>
          <w:numId w:val="13"/>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план мероприятий по выполнению муниципальной программы.</w:t>
      </w:r>
    </w:p>
    <w:p w:rsidR="00CC2721" w:rsidRPr="007E7B18" w:rsidRDefault="00CC2721" w:rsidP="00DB7145">
      <w:pPr>
        <w:pStyle w:val="ConsPlusNormal"/>
        <w:numPr>
          <w:ilvl w:val="0"/>
          <w:numId w:val="10"/>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При наличии в муниципальной программе подпрограмм паспорт и текстовая часть муниципальной программы могут формироваться отдельно.</w:t>
      </w:r>
    </w:p>
    <w:p w:rsidR="00CC2721" w:rsidRPr="007E7B18" w:rsidRDefault="00CC2721" w:rsidP="00FD59AA">
      <w:pPr>
        <w:pStyle w:val="ConsPlusNormal"/>
        <w:numPr>
          <w:ilvl w:val="0"/>
          <w:numId w:val="10"/>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К содержанию разделов муниципальной программы предъявляются следующие требования:</w:t>
      </w:r>
    </w:p>
    <w:p w:rsidR="00CC2721" w:rsidRPr="007E7B18" w:rsidRDefault="00CC2721" w:rsidP="00FD59AA">
      <w:pPr>
        <w:pStyle w:val="ConsPlusNormal"/>
        <w:numPr>
          <w:ilvl w:val="0"/>
          <w:numId w:val="14"/>
        </w:numPr>
        <w:tabs>
          <w:tab w:val="left" w:pos="993"/>
        </w:tabs>
        <w:ind w:left="0" w:firstLine="567"/>
        <w:jc w:val="both"/>
        <w:rPr>
          <w:rFonts w:ascii="Times New Roman" w:hAnsi="Times New Roman" w:cs="Times New Roman"/>
          <w:sz w:val="24"/>
          <w:szCs w:val="24"/>
        </w:rPr>
      </w:pPr>
      <w:hyperlink w:anchor="Par182" w:tooltip="Ссылка на текущий документ" w:history="1">
        <w:r w:rsidRPr="007E7B18">
          <w:rPr>
            <w:rFonts w:ascii="Times New Roman" w:hAnsi="Times New Roman" w:cs="Times New Roman"/>
            <w:sz w:val="24"/>
            <w:szCs w:val="24"/>
          </w:rPr>
          <w:t>паспорт</w:t>
        </w:r>
      </w:hyperlink>
      <w:r w:rsidRPr="007E7B18">
        <w:rPr>
          <w:rFonts w:ascii="Times New Roman" w:hAnsi="Times New Roman" w:cs="Times New Roman"/>
          <w:sz w:val="24"/>
          <w:szCs w:val="24"/>
        </w:rPr>
        <w:t xml:space="preserve"> муниципальной программы заполняется в соответствии с формой, приведенной в приложении № 1 к настоящему Порядку (прилагается);</w:t>
      </w:r>
    </w:p>
    <w:p w:rsidR="00CC2721" w:rsidRPr="007E7B18" w:rsidRDefault="00CC2721" w:rsidP="00FD59AA">
      <w:pPr>
        <w:pStyle w:val="ConsPlusNormal"/>
        <w:numPr>
          <w:ilvl w:val="0"/>
          <w:numId w:val="14"/>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первый раздел муниципальной программы "Характеристика и анализ текущего состояния сферы социально-экономического развития городского округа Пелым" должен содержать:</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 свидетельствующие о ее наличии (в сопоставлении с нормативными, статистическими или ведомственными показателями других муниципальных образований, средними значениями показателей по Свердловской области, сравнительных показателей городского округа в динамике);</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прогноз развития сферы реализации муниципальной программы, определение возм</w:t>
      </w:r>
      <w:r>
        <w:rPr>
          <w:rFonts w:ascii="Times New Roman" w:hAnsi="Times New Roman" w:cs="Times New Roman"/>
          <w:sz w:val="24"/>
          <w:szCs w:val="24"/>
        </w:rPr>
        <w:t xml:space="preserve">ожных тенденций и значений </w:t>
      </w:r>
      <w:r w:rsidRPr="007E7B18">
        <w:rPr>
          <w:rFonts w:ascii="Times New Roman" w:hAnsi="Times New Roman" w:cs="Times New Roman"/>
          <w:sz w:val="24"/>
          <w:szCs w:val="24"/>
        </w:rPr>
        <w:t>экономических показателей по итогам реализации муниципальной программы;</w:t>
      </w:r>
    </w:p>
    <w:p w:rsidR="00CC2721" w:rsidRPr="007E7B18" w:rsidRDefault="00CC2721" w:rsidP="00FD59AA">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обоснование соответствия целей и задач муниципальной программы приоритетам Стратегии социально-экономического развития городского округа Пелым, прогноза социально-экономического развития городского округа Пелым.</w:t>
      </w:r>
    </w:p>
    <w:p w:rsidR="00CC2721" w:rsidRPr="007E7B18" w:rsidRDefault="00CC2721" w:rsidP="00F532DA">
      <w:pPr>
        <w:pStyle w:val="ConsPlusNormal"/>
        <w:numPr>
          <w:ilvl w:val="0"/>
          <w:numId w:val="14"/>
        </w:numPr>
        <w:tabs>
          <w:tab w:val="left" w:pos="993"/>
          <w:tab w:val="left" w:pos="1276"/>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 xml:space="preserve">второй 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 1 к муниципальной программе по форме согласно </w:t>
      </w:r>
      <w:hyperlink w:anchor="Par230" w:tooltip="Ссылка на текущий документ" w:history="1">
        <w:r w:rsidRPr="007E7B18">
          <w:rPr>
            <w:rFonts w:ascii="Times New Roman" w:hAnsi="Times New Roman" w:cs="Times New Roman"/>
            <w:sz w:val="24"/>
            <w:szCs w:val="24"/>
          </w:rPr>
          <w:t>приложению № 2</w:t>
        </w:r>
      </w:hyperlink>
      <w:r w:rsidRPr="007E7B18">
        <w:rPr>
          <w:rFonts w:ascii="Times New Roman" w:hAnsi="Times New Roman" w:cs="Times New Roman"/>
          <w:sz w:val="24"/>
          <w:szCs w:val="24"/>
        </w:rPr>
        <w:t xml:space="preserve"> к настоящему Порядку (прилагается) и должен содержать формулировку цели (целей), соответствующую целям социально-экономического развития городского округа Пелым и задач, на решение которых направлена муниципальная программа, с обоснованием соответствия целей и задач муниципальной программы приоритетам стратегических документов Российской Федерации, Уральского Федерального округа, Свердловской области, городского округа Пелым.</w:t>
      </w:r>
    </w:p>
    <w:p w:rsidR="00CC2721" w:rsidRPr="007E7B18" w:rsidRDefault="00CC2721" w:rsidP="00F532DA">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xml:space="preserve">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 в соответствии с показателями социально-экономического развития городского округа Пелым основных стратегических документов, указанных в </w:t>
      </w:r>
      <w:hyperlink w:anchor="Par57" w:tooltip="Ссылка на текущий документ" w:history="1">
        <w:r w:rsidRPr="007E7B18">
          <w:rPr>
            <w:rFonts w:ascii="Times New Roman" w:hAnsi="Times New Roman" w:cs="Times New Roman"/>
            <w:sz w:val="24"/>
            <w:szCs w:val="24"/>
          </w:rPr>
          <w:t>1</w:t>
        </w:r>
      </w:hyperlink>
      <w:r w:rsidRPr="007E7B18">
        <w:rPr>
          <w:rFonts w:ascii="Times New Roman" w:hAnsi="Times New Roman" w:cs="Times New Roman"/>
          <w:sz w:val="24"/>
          <w:szCs w:val="24"/>
        </w:rPr>
        <w:t xml:space="preserve"> главы 2 настоящего Порядка, </w:t>
      </w:r>
      <w:hyperlink r:id="rId8"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7E7B18">
          <w:rPr>
            <w:rFonts w:ascii="Times New Roman" w:hAnsi="Times New Roman" w:cs="Times New Roman"/>
            <w:sz w:val="24"/>
            <w:szCs w:val="24"/>
          </w:rPr>
          <w:t>Указом</w:t>
        </w:r>
      </w:hyperlink>
      <w:r w:rsidRPr="007E7B18">
        <w:rPr>
          <w:rFonts w:ascii="Times New Roman" w:hAnsi="Times New Roman" w:cs="Times New Roman"/>
          <w:sz w:val="24"/>
          <w:szCs w:val="24"/>
        </w:rPr>
        <w:t xml:space="preserve"> Президента РФ от 28.04.2008 № 607 "Об оценке эффективности деятельности органов местного самоуправления городских округов и муниципальных районов", основными параметрами муниципальных заданий на оказание муниципальных услуг.</w:t>
      </w:r>
    </w:p>
    <w:p w:rsidR="00CC2721" w:rsidRPr="007E7B18" w:rsidRDefault="00CC2721" w:rsidP="00F532DA">
      <w:pPr>
        <w:pStyle w:val="ConsPlusNormal"/>
        <w:tabs>
          <w:tab w:val="left" w:pos="993"/>
        </w:tabs>
        <w:ind w:firstLine="540"/>
        <w:jc w:val="both"/>
        <w:rPr>
          <w:rFonts w:ascii="Times New Roman" w:hAnsi="Times New Roman" w:cs="Times New Roman"/>
          <w:sz w:val="24"/>
          <w:szCs w:val="24"/>
        </w:rPr>
      </w:pPr>
      <w:r w:rsidRPr="007E7B18">
        <w:rPr>
          <w:rFonts w:ascii="Times New Roman" w:hAnsi="Times New Roman" w:cs="Times New Roman"/>
          <w:sz w:val="24"/>
          <w:szCs w:val="24"/>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CC2721" w:rsidRPr="007E7B18" w:rsidRDefault="00CC2721" w:rsidP="00F532DA">
      <w:pPr>
        <w:pStyle w:val="ConsPlusNormal"/>
        <w:numPr>
          <w:ilvl w:val="0"/>
          <w:numId w:val="14"/>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 xml:space="preserve">третий 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w:t>
      </w:r>
      <w:hyperlink w:anchor="Par307" w:tooltip="Ссылка на текущий документ" w:history="1">
        <w:r w:rsidRPr="007E7B18">
          <w:rPr>
            <w:rFonts w:ascii="Times New Roman" w:hAnsi="Times New Roman" w:cs="Times New Roman"/>
            <w:sz w:val="24"/>
            <w:szCs w:val="24"/>
          </w:rPr>
          <w:t>план</w:t>
        </w:r>
      </w:hyperlink>
      <w:r w:rsidRPr="007E7B18">
        <w:rPr>
          <w:rFonts w:ascii="Times New Roman" w:hAnsi="Times New Roman" w:cs="Times New Roman"/>
          <w:sz w:val="24"/>
          <w:szCs w:val="24"/>
        </w:rPr>
        <w:t xml:space="preserve"> мероприятий по выполнению муниципальной программы, оформляемый в виде приложения № 2 к муниципальной программе по форме согласно приложению № 3 к настоящему Порядку (прилагается).</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Каждое публичное нормативное обязательство, межбюджетный трансферт (в случае, если в муниципальной программе предусматривается получение и предоставление межбюджетных трансфертов из разных уровней бюджетной системы Российской Федерации), обособленная функция (сфера, направление) деятельности ответственного исполнителя должны быть предусмотрены в качестве отдельных мероприятий муниципальной программы (подпрограммы).</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Мероприятия муниципальной программы (подпрограммы) группируются по направлениям: "Капитальные вложения" (строительство, реконструкция, техническое перевооружение объектов капитального строительства муниципальной собственности городского округа Пелым, планируемых объектов муниципальной собственности, приобретение оборудования, не входящего в смету строек, и бюджетные инвестиции юридическим лицам, не являющимся муниципальными учреждениями и муниципальными унитарными предприятиями), "Прочие нужды" с указанием годовых размеров расходов с разбивкой по источникам финансирования.</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В третьем разделе указываются исполнители по мероприятиям муниципальной программы в случае, если в реализации мероприятий муниципальной программы принимают участие юридические и (или) физические лица, в том числе муниципальные учреждения городского округа Пелым, осуществляющие поставку товаров, выполнение работ и (или) оказание услуг, необходимых для реализации муниципальной программы, в порядке, установленном в муниципальных программах в соответствии с законодательством Российской Федерации, Свердловской области, настоящим Порядком.</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xml:space="preserve">Объекты капитального строительства указываются в </w:t>
      </w:r>
      <w:hyperlink w:anchor="Par491" w:tooltip="Ссылка на текущий документ" w:history="1">
        <w:r w:rsidRPr="007E7B18">
          <w:rPr>
            <w:rFonts w:ascii="Times New Roman" w:hAnsi="Times New Roman" w:cs="Times New Roman"/>
            <w:sz w:val="24"/>
            <w:szCs w:val="24"/>
          </w:rPr>
          <w:t>перечне</w:t>
        </w:r>
      </w:hyperlink>
      <w:r w:rsidRPr="007E7B18">
        <w:rPr>
          <w:rFonts w:ascii="Times New Roman" w:hAnsi="Times New Roman" w:cs="Times New Roman"/>
          <w:sz w:val="24"/>
          <w:szCs w:val="24"/>
        </w:rPr>
        <w:t xml:space="preserve"> объектов капитального строительства для бюджетных инвестиций, который оформляется в виде приложения № 3 к муниципальной программе (форма приведена в приложении № 4 к настоящему Порядку - прилагается) и должен содержать следующие сведения об объектах капитального строительства:</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наименование объекта капитального строительства;</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адрес объекта;</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форма собственности;</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сметная стоимость объекта (в текущих ценах на момент составления проектно-сметной документации и в ценах соответствующих лет реализации проекта);</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сроки строительства;</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объемы финансирования.</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В муниципальные программы на очередной год не включаются инвестиционные проекты, не прошедшие проверку достоверности определения сметной стоимости инвестиционных проектов, финансируемых полностью или частично за счет средств местного бюджета.</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В случае если в муниципальной программе предусматривается предоставление субсидий из областного бюджета на софинансирование объектов капитального строительства, в плане мероприятий по выполнению муниципальной программы (приложение № 2 к муниципальной программе) указывается общий размер таких субсидий.</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В случае если в муниципальной программе предусматривается предоставление субсидирование из федерального и областного бюджетов на софинансирование объектов капитального строительства, в плане мероприятий по выполнению муниципальной программы (приложение № 2 к муниципальной программе) указывается общий размер таких субсидий с разбивкой по уровням бюджетов.</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Для предоставления субсидий из местного бюджета должен предусматриваться порядок отбора и порядок предоставления субсидий.</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Порядок отбора для предоставления субсидий должен содержать следующую информацию:</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задачи, на решение которых направляются субсидии;</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критерии и сроки отбора юридических лиц, индивидуальных предпринимателей, физических лиц, которым могут быть предоставлены субсидии;</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перечень необходимых документов, сроки подачи заявок на участие в отборе;</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процедуру проведения отбора.</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Порядок предоставления субсидий из местного бюджета должен содержать следующую информацию:</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условия и сроки предоставления субсидий;</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форму, порядок и сроки заключения соглашений о предоставлении субсидий;</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контроль за целевым использованием субсидий, сроки и формы отчетности.</w:t>
      </w:r>
    </w:p>
    <w:p w:rsidR="00CC2721" w:rsidRPr="007E7B18" w:rsidRDefault="00CC2721" w:rsidP="007B59CE">
      <w:pPr>
        <w:pStyle w:val="ConsPlusNormal"/>
        <w:numPr>
          <w:ilvl w:val="0"/>
          <w:numId w:val="10"/>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Расходы местного бюджета на финансирование расходов по обеспечению исполнения полномочий ответственного исполнителя выделяются:</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1) если муниципальная программа не имеет подпрограмм - в отдельное направление "Общепрограммные расходы";</w:t>
      </w:r>
    </w:p>
    <w:p w:rsidR="00CC2721" w:rsidRPr="007E7B18" w:rsidRDefault="00CC2721" w:rsidP="00FD154B">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2) если в составе муниципальной программы имеются подпрограммы - в отдельную подпрограмму ("Обеспечивающая подпрограмма").</w:t>
      </w: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FD154B">
      <w:pPr>
        <w:pStyle w:val="ConsPlusNormal"/>
        <w:jc w:val="center"/>
        <w:outlineLvl w:val="1"/>
        <w:rPr>
          <w:rFonts w:ascii="Times New Roman" w:hAnsi="Times New Roman" w:cs="Times New Roman"/>
          <w:b/>
          <w:bCs/>
          <w:sz w:val="24"/>
          <w:szCs w:val="24"/>
        </w:rPr>
      </w:pPr>
      <w:bookmarkStart w:id="5" w:name="Par102"/>
      <w:bookmarkEnd w:id="5"/>
      <w:r w:rsidRPr="007E7B18">
        <w:rPr>
          <w:rFonts w:ascii="Times New Roman" w:hAnsi="Times New Roman" w:cs="Times New Roman"/>
          <w:b/>
          <w:bCs/>
          <w:sz w:val="24"/>
          <w:szCs w:val="24"/>
        </w:rPr>
        <w:t>Глава 3. ЭТАПЫ ФОРМИРОВАНИЯ И УТВЕРЖДЕНИЯ</w:t>
      </w:r>
    </w:p>
    <w:p w:rsidR="00CC2721" w:rsidRPr="007E7B18" w:rsidRDefault="00CC2721" w:rsidP="00FD154B">
      <w:pPr>
        <w:pStyle w:val="ConsPlusNormal"/>
        <w:jc w:val="center"/>
        <w:rPr>
          <w:rFonts w:ascii="Times New Roman" w:hAnsi="Times New Roman" w:cs="Times New Roman"/>
          <w:b/>
          <w:bCs/>
          <w:sz w:val="24"/>
          <w:szCs w:val="24"/>
        </w:rPr>
      </w:pPr>
      <w:r w:rsidRPr="007E7B18">
        <w:rPr>
          <w:rFonts w:ascii="Times New Roman" w:hAnsi="Times New Roman" w:cs="Times New Roman"/>
          <w:b/>
          <w:bCs/>
          <w:sz w:val="24"/>
          <w:szCs w:val="24"/>
        </w:rPr>
        <w:t>МУНИЦИПАЛЬНОЙ ПРОГРАММЫ</w:t>
      </w: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7B59CE">
      <w:pPr>
        <w:pStyle w:val="ListParagraph"/>
        <w:widowControl w:val="0"/>
        <w:numPr>
          <w:ilvl w:val="0"/>
          <w:numId w:val="18"/>
        </w:numPr>
        <w:autoSpaceDE w:val="0"/>
        <w:autoSpaceDN w:val="0"/>
        <w:adjustRightInd w:val="0"/>
        <w:spacing w:after="0" w:line="240" w:lineRule="auto"/>
        <w:ind w:left="0" w:firstLine="360"/>
        <w:jc w:val="both"/>
        <w:rPr>
          <w:rFonts w:ascii="Times New Roman" w:hAnsi="Times New Roman" w:cs="Times New Roman"/>
          <w:sz w:val="24"/>
          <w:szCs w:val="24"/>
        </w:rPr>
      </w:pPr>
      <w:r w:rsidRPr="007E7B18">
        <w:rPr>
          <w:rFonts w:ascii="Times New Roman" w:hAnsi="Times New Roman" w:cs="Times New Roman"/>
          <w:sz w:val="24"/>
          <w:szCs w:val="24"/>
        </w:rPr>
        <w:t>Формирование муниципальных программ осуществляется на основании перечня муниципальных программ городского округа Пелым, подлежащих разработке в текущем году (далее - Перечень муниципальных программ), утверждаемого постановлением администрации городского округа Пелым.</w:t>
      </w:r>
    </w:p>
    <w:p w:rsidR="00CC2721" w:rsidRPr="007E7B18" w:rsidRDefault="00CC2721" w:rsidP="007B59C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E7B18">
        <w:rPr>
          <w:rFonts w:ascii="Times New Roman" w:hAnsi="Times New Roman" w:cs="Times New Roman"/>
          <w:sz w:val="24"/>
          <w:szCs w:val="24"/>
        </w:rPr>
        <w:t>Проект Перечня муниципальных программ формируется главным специалистом по экономике администрации городского округа Пелым (далее – главный специалист по экономике) на основе предложений ответственных исполнителей о разработке проектов муниципальных программ (далее - Предложения).</w:t>
      </w:r>
    </w:p>
    <w:p w:rsidR="00CC2721" w:rsidRDefault="00CC2721" w:rsidP="00EE71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7B18">
        <w:rPr>
          <w:rFonts w:ascii="Times New Roman" w:hAnsi="Times New Roman" w:cs="Times New Roman"/>
          <w:sz w:val="24"/>
          <w:szCs w:val="24"/>
        </w:rPr>
        <w:t xml:space="preserve">Предложения представляются главному специалисту по экономике </w:t>
      </w:r>
      <w:r>
        <w:rPr>
          <w:rFonts w:ascii="Times New Roman" w:hAnsi="Times New Roman" w:cs="Times New Roman"/>
          <w:sz w:val="24"/>
          <w:szCs w:val="24"/>
        </w:rPr>
        <w:t>до 01 августа</w:t>
      </w:r>
      <w:r w:rsidRPr="007E7B18">
        <w:rPr>
          <w:rFonts w:ascii="Times New Roman" w:hAnsi="Times New Roman" w:cs="Times New Roman"/>
          <w:sz w:val="24"/>
          <w:szCs w:val="24"/>
        </w:rPr>
        <w:t xml:space="preserve"> года, в котором планируется разработка муниципальных программ.</w:t>
      </w:r>
      <w:r>
        <w:rPr>
          <w:rFonts w:ascii="Times New Roman" w:hAnsi="Times New Roman" w:cs="Times New Roman"/>
          <w:sz w:val="24"/>
          <w:szCs w:val="24"/>
        </w:rPr>
        <w:t xml:space="preserve"> </w:t>
      </w:r>
    </w:p>
    <w:p w:rsidR="00CC2721" w:rsidRPr="007E7B18" w:rsidRDefault="00CC2721" w:rsidP="00EE71E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ред. постановления администрации городского округа Пелым от 12.08.2014 года № 252)</w:t>
      </w:r>
    </w:p>
    <w:p w:rsidR="00CC2721" w:rsidRPr="007E7B18" w:rsidRDefault="00CC2721" w:rsidP="001563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7B18">
        <w:rPr>
          <w:rFonts w:ascii="Times New Roman" w:hAnsi="Times New Roman" w:cs="Times New Roman"/>
          <w:sz w:val="24"/>
          <w:szCs w:val="24"/>
        </w:rPr>
        <w:t>В предложениях должны содержаться:</w:t>
      </w:r>
    </w:p>
    <w:p w:rsidR="00CC2721" w:rsidRPr="007E7B18" w:rsidRDefault="00CC2721" w:rsidP="001563C6">
      <w:pPr>
        <w:pStyle w:val="ListParagraph"/>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E7B18">
        <w:rPr>
          <w:rFonts w:ascii="Times New Roman" w:hAnsi="Times New Roman" w:cs="Times New Roman"/>
          <w:sz w:val="24"/>
          <w:szCs w:val="24"/>
        </w:rPr>
        <w:t>наименование муниципальной программы;</w:t>
      </w:r>
    </w:p>
    <w:p w:rsidR="00CC2721" w:rsidRPr="007E7B18" w:rsidRDefault="00CC2721" w:rsidP="001563C6">
      <w:pPr>
        <w:pStyle w:val="ListParagraph"/>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E7B18">
        <w:rPr>
          <w:rFonts w:ascii="Times New Roman" w:hAnsi="Times New Roman" w:cs="Times New Roman"/>
          <w:sz w:val="24"/>
          <w:szCs w:val="24"/>
        </w:rPr>
        <w:t>наименование ответственного исполнителя муниципальной программы;</w:t>
      </w:r>
    </w:p>
    <w:p w:rsidR="00CC2721" w:rsidRPr="007E7B18" w:rsidRDefault="00CC2721" w:rsidP="001563C6">
      <w:pPr>
        <w:pStyle w:val="ListParagraph"/>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E7B18">
        <w:rPr>
          <w:rFonts w:ascii="Times New Roman" w:hAnsi="Times New Roman" w:cs="Times New Roman"/>
          <w:sz w:val="24"/>
          <w:szCs w:val="24"/>
        </w:rPr>
        <w:t>краткое обоснование необходимости принятия муниципальной программы;</w:t>
      </w:r>
    </w:p>
    <w:p w:rsidR="00CC2721" w:rsidRPr="007E7B18" w:rsidRDefault="00CC2721" w:rsidP="001563C6">
      <w:pPr>
        <w:pStyle w:val="ListParagraph"/>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7E7B18">
        <w:rPr>
          <w:rFonts w:ascii="Times New Roman" w:hAnsi="Times New Roman" w:cs="Times New Roman"/>
          <w:sz w:val="24"/>
          <w:szCs w:val="24"/>
        </w:rPr>
        <w:t>предложения о предельном объеме финансирования муниципальной программы и планируемых источниках ее финансирования.</w:t>
      </w:r>
    </w:p>
    <w:p w:rsidR="00CC2721" w:rsidRPr="007E7B18" w:rsidRDefault="00CC2721" w:rsidP="001563C6">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После рассмотрения представленных Предложений главный специалист по экономике готовит проект постановления администрации городского округа Пелым, которым утверждается Перечень муниципальных программ.</w:t>
      </w:r>
    </w:p>
    <w:p w:rsidR="00CC2721" w:rsidRPr="007E7B18" w:rsidRDefault="00CC2721" w:rsidP="001563C6">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Перечень муниципальных программ содержит:</w:t>
      </w:r>
    </w:p>
    <w:p w:rsidR="00CC2721" w:rsidRPr="007E7B18" w:rsidRDefault="00CC2721" w:rsidP="001563C6">
      <w:pPr>
        <w:pStyle w:val="ConsPlusNormal"/>
        <w:numPr>
          <w:ilvl w:val="0"/>
          <w:numId w:val="20"/>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наименования муниципальных программ;</w:t>
      </w:r>
    </w:p>
    <w:p w:rsidR="00CC2721" w:rsidRPr="007E7B18" w:rsidRDefault="00CC2721" w:rsidP="001563C6">
      <w:pPr>
        <w:pStyle w:val="ConsPlusNormal"/>
        <w:numPr>
          <w:ilvl w:val="0"/>
          <w:numId w:val="20"/>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наименования ответственных исполнителей муниципальных программ.</w:t>
      </w:r>
    </w:p>
    <w:p w:rsidR="00CC2721" w:rsidRPr="007E7B18" w:rsidRDefault="00CC2721" w:rsidP="001563C6">
      <w:pPr>
        <w:pStyle w:val="ConsPlusNormal"/>
        <w:numPr>
          <w:ilvl w:val="0"/>
          <w:numId w:val="18"/>
        </w:numPr>
        <w:tabs>
          <w:tab w:val="left" w:pos="709"/>
        </w:tabs>
        <w:ind w:left="0" w:firstLine="360"/>
        <w:jc w:val="both"/>
        <w:rPr>
          <w:rFonts w:ascii="Times New Roman" w:hAnsi="Times New Roman" w:cs="Times New Roman"/>
          <w:sz w:val="24"/>
          <w:szCs w:val="24"/>
        </w:rPr>
      </w:pPr>
      <w:bookmarkStart w:id="6" w:name="Par85"/>
      <w:bookmarkEnd w:id="6"/>
      <w:r w:rsidRPr="007E7B18">
        <w:rPr>
          <w:rFonts w:ascii="Times New Roman" w:hAnsi="Times New Roman" w:cs="Times New Roman"/>
          <w:sz w:val="24"/>
          <w:szCs w:val="24"/>
        </w:rPr>
        <w:t>Проект муниципальной программы подлежит общественному обсуждению.</w:t>
      </w:r>
    </w:p>
    <w:p w:rsidR="00CC2721" w:rsidRPr="007E7B18" w:rsidRDefault="00CC2721" w:rsidP="001563C6">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Ответственный исполнитель муниципальной программы размещает проект муниципальной программы, информацию о порядке направления замечаний и предложений к проекту муниципальной программы в сети Интернет на официальном сайте администрации городского округа Пелым.</w:t>
      </w:r>
    </w:p>
    <w:p w:rsidR="00CC2721" w:rsidRPr="007E7B18" w:rsidRDefault="00CC2721" w:rsidP="001563C6">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Период проведения общественного обсуждения проекта муниципальной программы должен составлять не менее 7 календарных дней и не превышать 30 календарных дней.</w:t>
      </w:r>
    </w:p>
    <w:p w:rsidR="00CC2721" w:rsidRPr="007E7B18" w:rsidRDefault="00CC2721" w:rsidP="001563C6">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Ответственный исполнитель составляет отчет о проведении общественного обсуждения и размещает его в сети Интернет на официальном сайте администрации городского округа Пелым.</w:t>
      </w:r>
    </w:p>
    <w:p w:rsidR="00CC2721" w:rsidRPr="007E7B18" w:rsidRDefault="00CC2721" w:rsidP="001563C6">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 xml:space="preserve">По завершении общественного обсуждения ответственный исполнитель готовит проект постановления администрации городского округа Пелым об утверждении муниципальной программы, к которому прилагается </w:t>
      </w:r>
      <w:hyperlink w:anchor="Par588" w:tooltip="Ссылка на текущий документ" w:history="1">
        <w:r w:rsidRPr="007E7B18">
          <w:rPr>
            <w:rFonts w:ascii="Times New Roman" w:hAnsi="Times New Roman" w:cs="Times New Roman"/>
            <w:color w:val="000000"/>
            <w:sz w:val="24"/>
            <w:szCs w:val="24"/>
          </w:rPr>
          <w:t>информация</w:t>
        </w:r>
      </w:hyperlink>
      <w:r w:rsidRPr="007E7B18">
        <w:rPr>
          <w:rFonts w:ascii="Times New Roman" w:hAnsi="Times New Roman" w:cs="Times New Roman"/>
          <w:sz w:val="24"/>
          <w:szCs w:val="24"/>
        </w:rPr>
        <w:t xml:space="preserve"> о результатах проведенного общественного обсуждения проекта муниципальной программы (форма приведена в приложении № 5 к настоящему Порядку).</w:t>
      </w:r>
      <w:bookmarkStart w:id="7" w:name="Par90"/>
      <w:bookmarkEnd w:id="7"/>
    </w:p>
    <w:p w:rsidR="00CC2721" w:rsidRDefault="00CC2721" w:rsidP="001563C6">
      <w:pPr>
        <w:pStyle w:val="ConsPlusNormal"/>
        <w:numPr>
          <w:ilvl w:val="0"/>
          <w:numId w:val="1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Проект муниципальной программы направляется для подготовки заключения в части обоснованности финансового обеспечения муниципальной программы за счет средств бюджета городского округа Пелым в Финансовый отдел администрации городского округа Пелым (далее - Финансовый отдел) в срок, установленный положением о бюджетном процессе в городском округе Пелым, для составления проекта бюджета городского округа Пелым на очередной финансовый год и плановый период.</w:t>
      </w:r>
    </w:p>
    <w:p w:rsidR="00CC2721" w:rsidRPr="007E7B18" w:rsidRDefault="00CC2721" w:rsidP="00B43784">
      <w:pPr>
        <w:pStyle w:val="ConsPlusNormal"/>
        <w:ind w:firstLine="567"/>
        <w:jc w:val="both"/>
        <w:rPr>
          <w:rFonts w:ascii="Times New Roman" w:hAnsi="Times New Roman" w:cs="Times New Roman"/>
          <w:sz w:val="24"/>
          <w:szCs w:val="24"/>
        </w:rPr>
      </w:pPr>
      <w:bookmarkStart w:id="8" w:name="Par91"/>
      <w:bookmarkEnd w:id="8"/>
      <w:r w:rsidRPr="007E7B18">
        <w:rPr>
          <w:rFonts w:ascii="Times New Roman" w:hAnsi="Times New Roman" w:cs="Times New Roman"/>
          <w:sz w:val="24"/>
          <w:szCs w:val="24"/>
        </w:rPr>
        <w:t xml:space="preserve">Одновременно в целях подготовки заключения о соответствии целей, задач и показателей муниципальной программы, а также направления бюджетных инвестиций в объекты капитального строительства, осуществляемого в рамках муниципальной программы, стратегическим документам, указанным в пункте </w:t>
      </w:r>
      <w:hyperlink w:anchor="Par44" w:tooltip="Ссылка на текущий документ" w:history="1">
        <w:r w:rsidRPr="007E7B18">
          <w:rPr>
            <w:rFonts w:ascii="Times New Roman" w:hAnsi="Times New Roman" w:cs="Times New Roman"/>
            <w:color w:val="000000"/>
            <w:sz w:val="24"/>
            <w:szCs w:val="24"/>
          </w:rPr>
          <w:t>1</w:t>
        </w:r>
      </w:hyperlink>
      <w:r w:rsidRPr="007E7B18">
        <w:rPr>
          <w:rFonts w:ascii="Times New Roman" w:hAnsi="Times New Roman" w:cs="Times New Roman"/>
          <w:sz w:val="24"/>
          <w:szCs w:val="24"/>
        </w:rPr>
        <w:t xml:space="preserve"> главы 2</w:t>
      </w:r>
      <w:r w:rsidRPr="007E7B18">
        <w:rPr>
          <w:rFonts w:ascii="Times New Roman" w:hAnsi="Times New Roman" w:cs="Times New Roman"/>
          <w:color w:val="000000"/>
          <w:sz w:val="24"/>
          <w:szCs w:val="24"/>
        </w:rPr>
        <w:t xml:space="preserve"> </w:t>
      </w:r>
      <w:r w:rsidRPr="007E7B18">
        <w:rPr>
          <w:rFonts w:ascii="Times New Roman" w:hAnsi="Times New Roman" w:cs="Times New Roman"/>
          <w:sz w:val="24"/>
          <w:szCs w:val="24"/>
        </w:rPr>
        <w:t>настоящего Порядка, и о соответствии муниципальной программы требованиям настоящего Порядка к форме и содержанию муниципальной программы, проект муниципальной программы направляется главному специалисту по экономике.</w:t>
      </w:r>
    </w:p>
    <w:p w:rsidR="00CC2721" w:rsidRPr="007E7B18" w:rsidRDefault="00CC2721" w:rsidP="00B43784">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Срок подготовки вышеуказанных заключений не должен превышать 20 календарных дней с момента поступления проекта муниципальной программы.</w:t>
      </w:r>
    </w:p>
    <w:p w:rsidR="00CC2721" w:rsidRPr="007E7B18" w:rsidRDefault="00CC2721" w:rsidP="00B43784">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 xml:space="preserve">При наличии в заключениях, указанных в </w:t>
      </w:r>
      <w:hyperlink w:anchor="Par90" w:tooltip="Ссылка на текущий документ" w:history="1">
        <w:r w:rsidRPr="007E7B18">
          <w:rPr>
            <w:rFonts w:ascii="Times New Roman" w:hAnsi="Times New Roman" w:cs="Times New Roman"/>
            <w:color w:val="000000"/>
            <w:sz w:val="24"/>
            <w:szCs w:val="24"/>
          </w:rPr>
          <w:t>абзаце 1</w:t>
        </w:r>
      </w:hyperlink>
      <w:r w:rsidRPr="007E7B18">
        <w:rPr>
          <w:rFonts w:ascii="Times New Roman" w:hAnsi="Times New Roman" w:cs="Times New Roman"/>
          <w:color w:val="000000"/>
          <w:sz w:val="24"/>
          <w:szCs w:val="24"/>
        </w:rPr>
        <w:t xml:space="preserve">, </w:t>
      </w:r>
      <w:hyperlink w:anchor="Par91" w:tooltip="Ссылка на текущий документ" w:history="1">
        <w:r w:rsidRPr="007E7B18">
          <w:rPr>
            <w:rFonts w:ascii="Times New Roman" w:hAnsi="Times New Roman" w:cs="Times New Roman"/>
            <w:color w:val="000000"/>
            <w:sz w:val="24"/>
            <w:szCs w:val="24"/>
          </w:rPr>
          <w:t>2</w:t>
        </w:r>
      </w:hyperlink>
      <w:r w:rsidRPr="007E7B18">
        <w:rPr>
          <w:rFonts w:ascii="Times New Roman" w:hAnsi="Times New Roman" w:cs="Times New Roman"/>
          <w:sz w:val="24"/>
          <w:szCs w:val="24"/>
        </w:rPr>
        <w:t xml:space="preserve"> настоящего пункта, замечаний ответственный исполнитель в течение 5 рабочих дней дорабатывает проект муниципальной программы.</w:t>
      </w:r>
    </w:p>
    <w:p w:rsidR="00CC2721" w:rsidRPr="007E7B18" w:rsidRDefault="00CC2721" w:rsidP="00B43784">
      <w:pPr>
        <w:pStyle w:val="ConsPlusNormal"/>
        <w:numPr>
          <w:ilvl w:val="0"/>
          <w:numId w:val="1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 xml:space="preserve">После получения положительных заключений, указанных в </w:t>
      </w:r>
      <w:hyperlink w:anchor="Par90" w:tooltip="Ссылка на текущий документ" w:history="1">
        <w:r w:rsidRPr="007E7B18">
          <w:rPr>
            <w:rFonts w:ascii="Times New Roman" w:hAnsi="Times New Roman" w:cs="Times New Roman"/>
            <w:color w:val="000000"/>
            <w:sz w:val="24"/>
            <w:szCs w:val="24"/>
          </w:rPr>
          <w:t>пункте 3</w:t>
        </w:r>
      </w:hyperlink>
      <w:r w:rsidRPr="007E7B18">
        <w:rPr>
          <w:rFonts w:ascii="Times New Roman" w:hAnsi="Times New Roman" w:cs="Times New Roman"/>
          <w:sz w:val="24"/>
          <w:szCs w:val="24"/>
        </w:rPr>
        <w:t xml:space="preserve"> главы 3 настоящего Порядка, проект постановления администрации городского округа Пелым об утверждении муниципальной программы направляется</w:t>
      </w:r>
      <w:r>
        <w:rPr>
          <w:rFonts w:ascii="Times New Roman" w:hAnsi="Times New Roman" w:cs="Times New Roman"/>
          <w:sz w:val="24"/>
          <w:szCs w:val="24"/>
        </w:rPr>
        <w:t xml:space="preserve"> в Ревизионную комиссию городского округа Пелым для проведения экспертизы в соответствии с бюджетным законодательством Российской Федерации</w:t>
      </w:r>
      <w:r w:rsidRPr="007E7B18">
        <w:rPr>
          <w:rFonts w:ascii="Times New Roman" w:hAnsi="Times New Roman" w:cs="Times New Roman"/>
          <w:sz w:val="24"/>
          <w:szCs w:val="24"/>
        </w:rPr>
        <w:t>.</w:t>
      </w:r>
    </w:p>
    <w:p w:rsidR="00CC2721" w:rsidRDefault="00CC2721" w:rsidP="00B43784">
      <w:pPr>
        <w:pStyle w:val="ConsPlusNormal"/>
        <w:numPr>
          <w:ilvl w:val="0"/>
          <w:numId w:val="1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Муниципальная программа утверждается постановлением администрации городского округа Пелым</w:t>
      </w:r>
      <w:r>
        <w:rPr>
          <w:rFonts w:ascii="Times New Roman" w:hAnsi="Times New Roman" w:cs="Times New Roman"/>
          <w:sz w:val="24"/>
          <w:szCs w:val="24"/>
        </w:rPr>
        <w:t xml:space="preserve"> в срок до 01 ноября</w:t>
      </w:r>
      <w:r w:rsidRPr="007E7B18">
        <w:rPr>
          <w:rFonts w:ascii="Times New Roman" w:hAnsi="Times New Roman" w:cs="Times New Roman"/>
          <w:sz w:val="24"/>
          <w:szCs w:val="24"/>
        </w:rPr>
        <w:t xml:space="preserve"> текущего финансового года для формирования проекта бюджета на очередной финансовый год и плановый период.</w:t>
      </w:r>
    </w:p>
    <w:p w:rsidR="00CC2721" w:rsidRPr="007E7B18" w:rsidRDefault="00CC2721" w:rsidP="00EE71E2">
      <w:pPr>
        <w:widowControl w:val="0"/>
        <w:autoSpaceDE w:val="0"/>
        <w:autoSpaceDN w:val="0"/>
        <w:adjustRightInd w:val="0"/>
        <w:spacing w:after="0" w:line="240" w:lineRule="auto"/>
        <w:jc w:val="both"/>
        <w:rPr>
          <w:rFonts w:ascii="Times New Roman" w:hAnsi="Times New Roman" w:cs="Times New Roman"/>
          <w:sz w:val="24"/>
          <w:szCs w:val="24"/>
        </w:rPr>
      </w:pPr>
      <w:r w:rsidRPr="00EE71E2">
        <w:rPr>
          <w:rFonts w:ascii="Times New Roman" w:hAnsi="Times New Roman" w:cs="Times New Roman"/>
          <w:sz w:val="24"/>
          <w:szCs w:val="24"/>
        </w:rPr>
        <w:t>(в ред. постановления администрации городского округа Пелым от 12.08.2014 года № 252)</w:t>
      </w:r>
    </w:p>
    <w:p w:rsidR="00CC2721" w:rsidRPr="007E7B18" w:rsidRDefault="00CC2721" w:rsidP="00B43784">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После принятия решения о бюджете городского округа Пелым на очередной финансовый год и плановый период ответственный исполнитель обеспечивает приведение муниципальной программы в соответствие с решением о бюджете городского округа Пелым на соответствующий год и плановый период не позднее двух месяцев со дня вступления его в законную силу, при внесении в него изменений - не позднее одного месяца со дня вступления в законную силу изменений.</w:t>
      </w:r>
    </w:p>
    <w:p w:rsidR="00CC2721" w:rsidRPr="007E7B18" w:rsidRDefault="00CC2721" w:rsidP="00B43784">
      <w:pPr>
        <w:pStyle w:val="ConsPlusNormal"/>
        <w:numPr>
          <w:ilvl w:val="0"/>
          <w:numId w:val="18"/>
        </w:numPr>
        <w:ind w:left="0" w:firstLine="360"/>
        <w:jc w:val="both"/>
        <w:rPr>
          <w:rFonts w:ascii="Times New Roman" w:hAnsi="Times New Roman" w:cs="Times New Roman"/>
          <w:sz w:val="24"/>
          <w:szCs w:val="24"/>
        </w:rPr>
      </w:pPr>
      <w:bookmarkStart w:id="9" w:name="Par97"/>
      <w:bookmarkEnd w:id="9"/>
      <w:r w:rsidRPr="007E7B18">
        <w:rPr>
          <w:rFonts w:ascii="Times New Roman" w:hAnsi="Times New Roman" w:cs="Times New Roman"/>
          <w:sz w:val="24"/>
          <w:szCs w:val="24"/>
        </w:rPr>
        <w:t>После утверждения постановления администрации городского округа Пелым об утверждении муниципальной программы один экземпляр муниципальной программы направляется главному специалисту по экономике, где в целях учета муниципальных программ в течение десяти дней сведения о программе вносятся в Реестр муниципальных программ.</w:t>
      </w:r>
    </w:p>
    <w:p w:rsidR="00CC2721" w:rsidRPr="007E7B18" w:rsidRDefault="00CC2721" w:rsidP="00B43784">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Реестр муниципальных программ должен содержать следующие сведения:</w:t>
      </w:r>
    </w:p>
    <w:p w:rsidR="00CC2721" w:rsidRPr="007E7B18" w:rsidRDefault="00CC2721" w:rsidP="00B43784">
      <w:pPr>
        <w:pStyle w:val="ConsPlusNormal"/>
        <w:numPr>
          <w:ilvl w:val="0"/>
          <w:numId w:val="22"/>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наименование муниципальной программы;</w:t>
      </w:r>
    </w:p>
    <w:p w:rsidR="00CC2721" w:rsidRPr="007E7B18" w:rsidRDefault="00CC2721" w:rsidP="00B43784">
      <w:pPr>
        <w:pStyle w:val="ConsPlusNormal"/>
        <w:numPr>
          <w:ilvl w:val="0"/>
          <w:numId w:val="22"/>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реквизиты муниципального правового акта об утверждении муниципальной программы;</w:t>
      </w:r>
    </w:p>
    <w:p w:rsidR="00CC2721" w:rsidRPr="007E7B18" w:rsidRDefault="00CC2721" w:rsidP="00B43784">
      <w:pPr>
        <w:pStyle w:val="ConsPlusNormal"/>
        <w:numPr>
          <w:ilvl w:val="0"/>
          <w:numId w:val="22"/>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период реализации муниципальной программы;</w:t>
      </w:r>
    </w:p>
    <w:p w:rsidR="00CC2721" w:rsidRPr="007E7B18" w:rsidRDefault="00CC2721" w:rsidP="00B43784">
      <w:pPr>
        <w:pStyle w:val="ConsPlusNormal"/>
        <w:numPr>
          <w:ilvl w:val="0"/>
          <w:numId w:val="22"/>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ответственный исполнитель муниципальной программы;</w:t>
      </w:r>
    </w:p>
    <w:p w:rsidR="00CC2721" w:rsidRPr="007E7B18" w:rsidRDefault="00CC2721" w:rsidP="00B43784">
      <w:pPr>
        <w:pStyle w:val="ConsPlusNormal"/>
        <w:numPr>
          <w:ilvl w:val="0"/>
          <w:numId w:val="22"/>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общий объем расходов на весь период реализации муниципальной программы;</w:t>
      </w:r>
    </w:p>
    <w:p w:rsidR="00CC2721" w:rsidRPr="007E7B18" w:rsidRDefault="00CC2721" w:rsidP="00B43784">
      <w:pPr>
        <w:pStyle w:val="ConsPlusNormal"/>
        <w:numPr>
          <w:ilvl w:val="0"/>
          <w:numId w:val="22"/>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состояние муниципальной программы (действует, завершена, приостановлена).</w:t>
      </w:r>
    </w:p>
    <w:p w:rsidR="00CC2721" w:rsidRPr="007E7B18" w:rsidRDefault="00CC2721" w:rsidP="00B43784">
      <w:pPr>
        <w:pStyle w:val="ConsPlusNormal"/>
        <w:numPr>
          <w:ilvl w:val="0"/>
          <w:numId w:val="1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Ответственный исполнитель организует размещение текста утвержденной муниципальной программы в сети Интернет на официальном сайте администрации городского округа Пелым не позднее 14 календарных дней со дня утверждения муниципальной программы или внесения изменений в муниципальную программу.</w:t>
      </w:r>
    </w:p>
    <w:p w:rsidR="00CC2721" w:rsidRPr="007E7B18" w:rsidRDefault="00CC2721" w:rsidP="00042248">
      <w:pPr>
        <w:pStyle w:val="ConsPlusNormal"/>
        <w:numPr>
          <w:ilvl w:val="0"/>
          <w:numId w:val="1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 xml:space="preserve">Внесение изменений в муниципальные программы осуществляется в соответствии с </w:t>
      </w:r>
      <w:hyperlink w:anchor="Par85" w:tooltip="Ссылка на текущий документ" w:history="1">
        <w:r w:rsidRPr="007E7B18">
          <w:rPr>
            <w:rFonts w:ascii="Times New Roman" w:hAnsi="Times New Roman" w:cs="Times New Roman"/>
            <w:color w:val="000000"/>
            <w:sz w:val="24"/>
            <w:szCs w:val="24"/>
          </w:rPr>
          <w:t>пунктами 2</w:t>
        </w:r>
      </w:hyperlink>
      <w:r w:rsidRPr="007E7B18">
        <w:rPr>
          <w:rFonts w:ascii="Times New Roman" w:hAnsi="Times New Roman" w:cs="Times New Roman"/>
          <w:color w:val="000000"/>
          <w:sz w:val="24"/>
          <w:szCs w:val="24"/>
        </w:rPr>
        <w:t xml:space="preserve"> - </w:t>
      </w:r>
      <w:hyperlink w:anchor="Par97" w:tooltip="Ссылка на текущий документ" w:history="1">
        <w:r w:rsidRPr="007E7B18">
          <w:rPr>
            <w:rFonts w:ascii="Times New Roman" w:hAnsi="Times New Roman" w:cs="Times New Roman"/>
            <w:color w:val="000000"/>
            <w:sz w:val="24"/>
            <w:szCs w:val="24"/>
          </w:rPr>
          <w:t>6</w:t>
        </w:r>
      </w:hyperlink>
      <w:r w:rsidRPr="007E7B18">
        <w:rPr>
          <w:rFonts w:ascii="Times New Roman" w:hAnsi="Times New Roman" w:cs="Times New Roman"/>
          <w:sz w:val="24"/>
          <w:szCs w:val="24"/>
        </w:rPr>
        <w:t xml:space="preserve"> главы</w:t>
      </w:r>
      <w:r>
        <w:rPr>
          <w:rFonts w:ascii="Times New Roman" w:hAnsi="Times New Roman" w:cs="Times New Roman"/>
          <w:sz w:val="24"/>
          <w:szCs w:val="24"/>
        </w:rPr>
        <w:t xml:space="preserve"> 3</w:t>
      </w:r>
      <w:r w:rsidRPr="007E7B18">
        <w:rPr>
          <w:rFonts w:ascii="Times New Roman" w:hAnsi="Times New Roman" w:cs="Times New Roman"/>
          <w:sz w:val="24"/>
          <w:szCs w:val="24"/>
        </w:rPr>
        <w:t xml:space="preserve"> настоящего Порядка.</w:t>
      </w:r>
    </w:p>
    <w:p w:rsidR="00CC2721" w:rsidRPr="007E7B18" w:rsidRDefault="00CC2721" w:rsidP="00042248">
      <w:pPr>
        <w:pStyle w:val="ConsPlusNormal"/>
        <w:numPr>
          <w:ilvl w:val="0"/>
          <w:numId w:val="18"/>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Подготовка заключения главным специалистом по экономике и Финансовым отделом предусматривается при наличии замечаний к проекту постановления администрации городского округа Пелым о внесении изменений в муниципальную программу.</w:t>
      </w:r>
    </w:p>
    <w:p w:rsidR="00CC2721" w:rsidRPr="007E7B18" w:rsidRDefault="00CC2721" w:rsidP="00042248">
      <w:pPr>
        <w:pStyle w:val="ConsPlusNormal"/>
        <w:ind w:firstLine="567"/>
        <w:jc w:val="both"/>
        <w:rPr>
          <w:rFonts w:ascii="Times New Roman" w:hAnsi="Times New Roman" w:cs="Times New Roman"/>
          <w:sz w:val="24"/>
          <w:szCs w:val="24"/>
        </w:rPr>
      </w:pPr>
      <w:r w:rsidRPr="007E7B18">
        <w:rPr>
          <w:rFonts w:ascii="Times New Roman" w:hAnsi="Times New Roman" w:cs="Times New Roman"/>
          <w:sz w:val="24"/>
          <w:szCs w:val="24"/>
        </w:rPr>
        <w:t>Не допускается внесение изменений в муниципальную программу по истечении отчетного финансового года реализации муниципальной программы.</w:t>
      </w: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FD154B">
      <w:pPr>
        <w:pStyle w:val="ConsPlusNormal"/>
        <w:jc w:val="center"/>
        <w:outlineLvl w:val="1"/>
        <w:rPr>
          <w:rFonts w:ascii="Times New Roman" w:hAnsi="Times New Roman" w:cs="Times New Roman"/>
          <w:b/>
          <w:bCs/>
          <w:sz w:val="24"/>
          <w:szCs w:val="24"/>
        </w:rPr>
      </w:pPr>
      <w:bookmarkStart w:id="10" w:name="Par127"/>
      <w:bookmarkEnd w:id="10"/>
      <w:r w:rsidRPr="007E7B18">
        <w:rPr>
          <w:rFonts w:ascii="Times New Roman" w:hAnsi="Times New Roman" w:cs="Times New Roman"/>
          <w:b/>
          <w:bCs/>
          <w:sz w:val="24"/>
          <w:szCs w:val="24"/>
        </w:rPr>
        <w:t>Глава 4. ФИНАНСОВОЕ ОБЕСПЕЧЕНИЕ РЕАЛИЗАЦИИ</w:t>
      </w:r>
    </w:p>
    <w:p w:rsidR="00CC2721" w:rsidRPr="007E7B18" w:rsidRDefault="00CC2721" w:rsidP="00FD154B">
      <w:pPr>
        <w:pStyle w:val="ConsPlusNormal"/>
        <w:jc w:val="center"/>
        <w:rPr>
          <w:rFonts w:ascii="Times New Roman" w:hAnsi="Times New Roman" w:cs="Times New Roman"/>
          <w:b/>
          <w:bCs/>
          <w:sz w:val="24"/>
          <w:szCs w:val="24"/>
        </w:rPr>
      </w:pPr>
      <w:r w:rsidRPr="007E7B18">
        <w:rPr>
          <w:rFonts w:ascii="Times New Roman" w:hAnsi="Times New Roman" w:cs="Times New Roman"/>
          <w:b/>
          <w:bCs/>
          <w:sz w:val="24"/>
          <w:szCs w:val="24"/>
        </w:rPr>
        <w:t>МУНИЦИПАЛЬНОЙ ПРОГРАММЫ</w:t>
      </w: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042248">
      <w:pPr>
        <w:pStyle w:val="ConsPlusNormal"/>
        <w:numPr>
          <w:ilvl w:val="0"/>
          <w:numId w:val="24"/>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Финансовое обеспечение реализации муниципальной программы осуществляется за счет бюджетных ассигнований бюджета городского округа Пелым, а также за счет средств, которые предполагается направить на выполнение мероприятий этой муниципальной программы из федерального и областного бюджетов и внебюджетных источников.</w:t>
      </w:r>
    </w:p>
    <w:p w:rsidR="00CC2721" w:rsidRPr="007E7B18" w:rsidRDefault="00CC2721" w:rsidP="00042248">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Расчет ассигнований бюджета городского округа Пелым на реализацию муниципальной программы осуществляется ответственным исполнителем муниципальной программы.</w:t>
      </w:r>
    </w:p>
    <w:p w:rsidR="00CC2721" w:rsidRPr="007E7B18" w:rsidRDefault="00CC2721" w:rsidP="00042248">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бюджета городского округа Пелым.</w:t>
      </w:r>
    </w:p>
    <w:p w:rsidR="00CC2721" w:rsidRPr="007E7B18" w:rsidRDefault="00CC2721" w:rsidP="00042248">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Объемы бюджетных ассигнований на финансовое обеспечение реализации муниципальной программы на последующие годы устанавливаются:</w:t>
      </w:r>
    </w:p>
    <w:p w:rsidR="00CC2721" w:rsidRPr="007E7B18" w:rsidRDefault="00CC2721" w:rsidP="00042248">
      <w:pPr>
        <w:pStyle w:val="ConsPlusNormal"/>
        <w:numPr>
          <w:ilvl w:val="0"/>
          <w:numId w:val="25"/>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в соответствии с параметрами соответствующих отраслевых стратегических документов;</w:t>
      </w:r>
    </w:p>
    <w:p w:rsidR="00CC2721" w:rsidRPr="007E7B18" w:rsidRDefault="00CC2721" w:rsidP="00042248">
      <w:pPr>
        <w:pStyle w:val="ConsPlusNormal"/>
        <w:numPr>
          <w:ilvl w:val="0"/>
          <w:numId w:val="25"/>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на уровне, не превышающем уровень второго года планового периода, при отсутствии соответствующих отраслевых стратегических документов.</w:t>
      </w:r>
    </w:p>
    <w:p w:rsidR="00CC2721" w:rsidRPr="00F73FE9" w:rsidRDefault="00CC2721" w:rsidP="00F73FE9">
      <w:pPr>
        <w:pStyle w:val="ConsPlusNormal"/>
        <w:numPr>
          <w:ilvl w:val="0"/>
          <w:numId w:val="24"/>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Объем бюджетных ассигнований из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и Свердловской области уровней софинансирования и объемов финансирования этих программ.</w:t>
      </w:r>
    </w:p>
    <w:p w:rsidR="00CC2721" w:rsidRDefault="00CC2721" w:rsidP="00042248">
      <w:pPr>
        <w:pStyle w:val="ConsPlusNormal"/>
        <w:outlineLvl w:val="1"/>
        <w:rPr>
          <w:rFonts w:ascii="Times New Roman" w:hAnsi="Times New Roman" w:cs="Times New Roman"/>
          <w:sz w:val="24"/>
          <w:szCs w:val="24"/>
        </w:rPr>
      </w:pPr>
      <w:bookmarkStart w:id="11" w:name="Par139"/>
      <w:bookmarkEnd w:id="11"/>
    </w:p>
    <w:p w:rsidR="00CC2721" w:rsidRDefault="00CC2721" w:rsidP="00042248">
      <w:pPr>
        <w:pStyle w:val="ConsPlusNormal"/>
        <w:outlineLvl w:val="1"/>
        <w:rPr>
          <w:rFonts w:ascii="Times New Roman" w:hAnsi="Times New Roman" w:cs="Times New Roman"/>
          <w:sz w:val="24"/>
          <w:szCs w:val="24"/>
        </w:rPr>
      </w:pPr>
    </w:p>
    <w:p w:rsidR="00CC2721" w:rsidRPr="007E7B18" w:rsidRDefault="00CC2721" w:rsidP="00042248">
      <w:pPr>
        <w:pStyle w:val="ConsPlusNormal"/>
        <w:outlineLvl w:val="1"/>
        <w:rPr>
          <w:rFonts w:ascii="Times New Roman" w:hAnsi="Times New Roman" w:cs="Times New Roman"/>
          <w:sz w:val="24"/>
          <w:szCs w:val="24"/>
        </w:rPr>
      </w:pPr>
    </w:p>
    <w:p w:rsidR="00CC2721" w:rsidRPr="007E7B18" w:rsidRDefault="00CC2721" w:rsidP="00FD154B">
      <w:pPr>
        <w:pStyle w:val="ConsPlusNormal"/>
        <w:jc w:val="center"/>
        <w:outlineLvl w:val="1"/>
        <w:rPr>
          <w:rFonts w:ascii="Times New Roman" w:hAnsi="Times New Roman" w:cs="Times New Roman"/>
          <w:b/>
          <w:bCs/>
          <w:sz w:val="24"/>
          <w:szCs w:val="24"/>
        </w:rPr>
      </w:pPr>
      <w:r w:rsidRPr="007E7B18">
        <w:rPr>
          <w:rFonts w:ascii="Times New Roman" w:hAnsi="Times New Roman" w:cs="Times New Roman"/>
          <w:b/>
          <w:bCs/>
          <w:sz w:val="24"/>
          <w:szCs w:val="24"/>
        </w:rPr>
        <w:t>Глава 5. РЕАЛИЗАЦИЯ, ОЦЕНКА ЭФФЕКТИВНОСТИ И</w:t>
      </w:r>
    </w:p>
    <w:p w:rsidR="00CC2721" w:rsidRPr="007E7B18" w:rsidRDefault="00CC2721" w:rsidP="00FD154B">
      <w:pPr>
        <w:pStyle w:val="ConsPlusNormal"/>
        <w:jc w:val="center"/>
        <w:rPr>
          <w:rFonts w:ascii="Times New Roman" w:hAnsi="Times New Roman" w:cs="Times New Roman"/>
          <w:b/>
          <w:bCs/>
          <w:sz w:val="24"/>
          <w:szCs w:val="24"/>
        </w:rPr>
      </w:pPr>
      <w:r w:rsidRPr="007E7B18">
        <w:rPr>
          <w:rFonts w:ascii="Times New Roman" w:hAnsi="Times New Roman" w:cs="Times New Roman"/>
          <w:b/>
          <w:bCs/>
          <w:sz w:val="24"/>
          <w:szCs w:val="24"/>
        </w:rPr>
        <w:t>КОНТРОЛЬ ЗА ВЫПОЛНЕНИЕМ МУНИЦИПАЛЬНОЙ ПРОГРАММЫ</w:t>
      </w:r>
    </w:p>
    <w:p w:rsidR="00CC2721" w:rsidRPr="007E7B18" w:rsidRDefault="00CC2721" w:rsidP="00FD154B">
      <w:pPr>
        <w:pStyle w:val="ConsPlusNormal"/>
        <w:jc w:val="center"/>
        <w:rPr>
          <w:rFonts w:ascii="Times New Roman" w:hAnsi="Times New Roman" w:cs="Times New Roman"/>
          <w:b/>
          <w:bCs/>
          <w:sz w:val="24"/>
          <w:szCs w:val="24"/>
        </w:rPr>
      </w:pPr>
    </w:p>
    <w:p w:rsidR="00CC2721" w:rsidRPr="007E7B18" w:rsidRDefault="00CC2721" w:rsidP="00042248">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Ответственный исполнитель муниципальной программы:</w:t>
      </w:r>
    </w:p>
    <w:p w:rsidR="00CC2721" w:rsidRPr="007E7B18" w:rsidRDefault="00CC2721" w:rsidP="00042248">
      <w:pPr>
        <w:pStyle w:val="ConsPlusNormal"/>
        <w:numPr>
          <w:ilvl w:val="0"/>
          <w:numId w:val="27"/>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осуществляет текущее управление реализацией муниципальной программы;</w:t>
      </w:r>
    </w:p>
    <w:p w:rsidR="00CC2721" w:rsidRPr="007E7B18" w:rsidRDefault="00CC2721" w:rsidP="00042248">
      <w:pPr>
        <w:pStyle w:val="ConsPlusNormal"/>
        <w:numPr>
          <w:ilvl w:val="0"/>
          <w:numId w:val="27"/>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обеспечивает разработку, утверждение и реализацию муниципальной программы, внесение изменений в муниципальную программу;</w:t>
      </w:r>
    </w:p>
    <w:p w:rsidR="00CC2721" w:rsidRPr="007E7B18" w:rsidRDefault="00CC2721" w:rsidP="00042248">
      <w:pPr>
        <w:pStyle w:val="ConsPlusNormal"/>
        <w:numPr>
          <w:ilvl w:val="0"/>
          <w:numId w:val="27"/>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обеспечивает достижение целей и задач, целевых показателей, утвержденных муниципальной программой;</w:t>
      </w:r>
    </w:p>
    <w:p w:rsidR="00CC2721" w:rsidRPr="007E7B18" w:rsidRDefault="00CC2721" w:rsidP="00042248">
      <w:pPr>
        <w:pStyle w:val="ConsPlusNormal"/>
        <w:numPr>
          <w:ilvl w:val="0"/>
          <w:numId w:val="27"/>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осуществляет мониторинг реализации муниципальной программы;</w:t>
      </w:r>
    </w:p>
    <w:p w:rsidR="00CC2721" w:rsidRPr="007E7B18" w:rsidRDefault="00CC2721" w:rsidP="00042248">
      <w:pPr>
        <w:pStyle w:val="ConsPlusNormal"/>
        <w:numPr>
          <w:ilvl w:val="0"/>
          <w:numId w:val="27"/>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формирует и направляет главному специалисту по экономике отчет о реализации муниципальной программы;</w:t>
      </w:r>
    </w:p>
    <w:p w:rsidR="00CC2721" w:rsidRPr="007E7B18" w:rsidRDefault="00CC2721" w:rsidP="00042248">
      <w:pPr>
        <w:pStyle w:val="ConsPlusNormal"/>
        <w:numPr>
          <w:ilvl w:val="0"/>
          <w:numId w:val="27"/>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обеспечивает эффективное использование средств бюджета городского округа Пелым, выделяемых на реализацию муниципальной программы;</w:t>
      </w:r>
    </w:p>
    <w:p w:rsidR="00CC2721" w:rsidRPr="007E7B18" w:rsidRDefault="00CC2721" w:rsidP="00042248">
      <w:pPr>
        <w:pStyle w:val="ConsPlusNormal"/>
        <w:numPr>
          <w:ilvl w:val="0"/>
          <w:numId w:val="27"/>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осуществляет функции муниципального заказчика товаров, работ, услуг, приобретение, выполнение или оказание которых необходимо для реализации муниципальной программы:</w:t>
      </w:r>
    </w:p>
    <w:p w:rsidR="00CC2721" w:rsidRPr="007E7B18" w:rsidRDefault="00CC2721" w:rsidP="00042248">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Финансовый контроль за использованием бюджетных средств при реализации муниципальных программ осуществляется Финансовым отделом и ревизионной комиссией городского округа Пелым (далее – ревизионная комиссия).</w:t>
      </w:r>
    </w:p>
    <w:p w:rsidR="00CC2721" w:rsidRPr="007E7B18" w:rsidRDefault="00CC2721" w:rsidP="00C57608">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 xml:space="preserve">Ответственные исполнители ежеквартально в течение 15 дней после окончания отчетного периода направляют главному специалисту по экономике </w:t>
      </w:r>
      <w:hyperlink w:anchor="Par618" w:tooltip="Ссылка на текущий документ" w:history="1">
        <w:r w:rsidRPr="007E7B18">
          <w:rPr>
            <w:rFonts w:ascii="Times New Roman" w:hAnsi="Times New Roman" w:cs="Times New Roman"/>
            <w:color w:val="000000"/>
            <w:sz w:val="24"/>
            <w:szCs w:val="24"/>
          </w:rPr>
          <w:t>отчет</w:t>
        </w:r>
      </w:hyperlink>
      <w:r w:rsidRPr="007E7B18">
        <w:rPr>
          <w:rFonts w:ascii="Times New Roman" w:hAnsi="Times New Roman" w:cs="Times New Roman"/>
          <w:color w:val="000000"/>
          <w:sz w:val="24"/>
          <w:szCs w:val="24"/>
        </w:rPr>
        <w:t xml:space="preserve"> </w:t>
      </w:r>
      <w:r w:rsidRPr="007E7B18">
        <w:rPr>
          <w:rFonts w:ascii="Times New Roman" w:hAnsi="Times New Roman" w:cs="Times New Roman"/>
          <w:sz w:val="24"/>
          <w:szCs w:val="24"/>
        </w:rPr>
        <w:t xml:space="preserve">о реализации муниципальной программы по формам согласно приложению № 6 к Порядку, а также в Финансовый отдел отчет о реализации мероприятий муниципальной программы по </w:t>
      </w:r>
      <w:hyperlink w:anchor="Par657" w:tooltip="Ссылка на текущий документ" w:history="1">
        <w:r w:rsidRPr="007E7B18">
          <w:rPr>
            <w:rFonts w:ascii="Times New Roman" w:hAnsi="Times New Roman" w:cs="Times New Roman"/>
            <w:color w:val="000000"/>
            <w:sz w:val="24"/>
            <w:szCs w:val="24"/>
          </w:rPr>
          <w:t>форме № 2</w:t>
        </w:r>
      </w:hyperlink>
      <w:r w:rsidRPr="007E7B18">
        <w:rPr>
          <w:rFonts w:ascii="Times New Roman" w:hAnsi="Times New Roman" w:cs="Times New Roman"/>
          <w:color w:val="000000"/>
          <w:sz w:val="24"/>
          <w:szCs w:val="24"/>
        </w:rPr>
        <w:t xml:space="preserve"> </w:t>
      </w:r>
      <w:r w:rsidRPr="007E7B18">
        <w:rPr>
          <w:rFonts w:ascii="Times New Roman" w:hAnsi="Times New Roman" w:cs="Times New Roman"/>
          <w:sz w:val="24"/>
          <w:szCs w:val="24"/>
        </w:rPr>
        <w:t>согласно приложению № 6 к настоящему Порядку.</w:t>
      </w:r>
    </w:p>
    <w:p w:rsidR="00CC2721" w:rsidRPr="007E7B18" w:rsidRDefault="00CC2721" w:rsidP="00042248">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К отчету прилагается пояснительная записка, которая содержит:</w:t>
      </w:r>
    </w:p>
    <w:p w:rsidR="00CC2721" w:rsidRPr="007E7B18" w:rsidRDefault="00CC2721" w:rsidP="00C57608">
      <w:pPr>
        <w:pStyle w:val="ConsPlusNormal"/>
        <w:numPr>
          <w:ilvl w:val="0"/>
          <w:numId w:val="28"/>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w:t>
      </w:r>
    </w:p>
    <w:p w:rsidR="00CC2721" w:rsidRPr="007E7B18" w:rsidRDefault="00CC2721" w:rsidP="00C57608">
      <w:pPr>
        <w:pStyle w:val="ConsPlusNormal"/>
        <w:numPr>
          <w:ilvl w:val="0"/>
          <w:numId w:val="28"/>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информацию о финансировании мероприятий муниципальной программы (подпрограммы) за счет всех источников;</w:t>
      </w:r>
    </w:p>
    <w:p w:rsidR="00CC2721" w:rsidRPr="007E7B18" w:rsidRDefault="00CC2721" w:rsidP="00C57608">
      <w:pPr>
        <w:pStyle w:val="ConsPlusNormal"/>
        <w:numPr>
          <w:ilvl w:val="0"/>
          <w:numId w:val="28"/>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сведения о достижении целевых показателей муниципальной программы (с обоснованием причин отклонений по показателям, плановые значения по которым не достигнуты);</w:t>
      </w:r>
    </w:p>
    <w:p w:rsidR="00CC2721" w:rsidRPr="007E7B18" w:rsidRDefault="00CC2721" w:rsidP="00C57608">
      <w:pPr>
        <w:pStyle w:val="ConsPlusNormal"/>
        <w:numPr>
          <w:ilvl w:val="0"/>
          <w:numId w:val="28"/>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предложения по дальнейшей реализации мероприятий муниципальной программы (подпрограммы).</w:t>
      </w:r>
    </w:p>
    <w:p w:rsidR="00CC2721" w:rsidRPr="007E7B18" w:rsidRDefault="00CC2721" w:rsidP="00C57608">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Финансовый отдел ежеквартально, не позднее 15 числа месяца, следующего за отчетным, направляет главному специалисту по экономике информацию о финансировании муниципальной программы за счет средств федерального, областного бюджетов и бюджета городского округа Пелым.</w:t>
      </w:r>
    </w:p>
    <w:p w:rsidR="00CC2721" w:rsidRPr="007E7B18" w:rsidRDefault="00CC2721" w:rsidP="00C57608">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 xml:space="preserve">Главный специалист по экономике на основе информации Финансового отдела и отчетов о реализации мероприятий муниципальной программы, поступающих от ответственных исполнителей, формирует отчет по </w:t>
      </w:r>
      <w:hyperlink w:anchor="Par625" w:tooltip="Ссылка на текущий документ" w:history="1">
        <w:r w:rsidRPr="007E7B18">
          <w:rPr>
            <w:rFonts w:ascii="Times New Roman" w:hAnsi="Times New Roman" w:cs="Times New Roman"/>
            <w:color w:val="000000"/>
            <w:sz w:val="24"/>
            <w:szCs w:val="24"/>
          </w:rPr>
          <w:t>формам № 1</w:t>
        </w:r>
      </w:hyperlink>
      <w:r w:rsidRPr="007E7B18">
        <w:rPr>
          <w:rFonts w:ascii="Times New Roman" w:hAnsi="Times New Roman" w:cs="Times New Roman"/>
          <w:color w:val="000000"/>
          <w:sz w:val="24"/>
          <w:szCs w:val="24"/>
        </w:rPr>
        <w:t xml:space="preserve"> - </w:t>
      </w:r>
      <w:hyperlink w:anchor="Par731" w:tooltip="Ссылка на текущий документ" w:history="1">
        <w:r w:rsidRPr="007E7B18">
          <w:rPr>
            <w:rFonts w:ascii="Times New Roman" w:hAnsi="Times New Roman" w:cs="Times New Roman"/>
            <w:color w:val="000000"/>
            <w:sz w:val="24"/>
            <w:szCs w:val="24"/>
          </w:rPr>
          <w:t>3</w:t>
        </w:r>
      </w:hyperlink>
      <w:r w:rsidRPr="007E7B18">
        <w:rPr>
          <w:rFonts w:ascii="Times New Roman" w:hAnsi="Times New Roman" w:cs="Times New Roman"/>
          <w:sz w:val="24"/>
          <w:szCs w:val="24"/>
        </w:rPr>
        <w:t xml:space="preserve"> согласно приложению № 6 о реализации муниципальной программы:</w:t>
      </w:r>
    </w:p>
    <w:p w:rsidR="00CC2721" w:rsidRPr="007E7B18" w:rsidRDefault="00CC2721" w:rsidP="00042248">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по итогам первого квартала текущего года - до 30 апреля;</w:t>
      </w:r>
    </w:p>
    <w:p w:rsidR="00CC2721" w:rsidRPr="007E7B18" w:rsidRDefault="00CC2721" w:rsidP="00042248">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по итогам первого полугодия текущего года - до 30 июля;</w:t>
      </w:r>
    </w:p>
    <w:p w:rsidR="00CC2721" w:rsidRPr="007E7B18" w:rsidRDefault="00CC2721" w:rsidP="00042248">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по итогам третьего квартала текущего года (нарастающим итогом) - до 30 октября;</w:t>
      </w:r>
    </w:p>
    <w:p w:rsidR="00CC2721" w:rsidRPr="007E7B18" w:rsidRDefault="00CC2721" w:rsidP="00C57608">
      <w:pPr>
        <w:pStyle w:val="ConsPlusNormal"/>
        <w:ind w:firstLine="540"/>
        <w:jc w:val="both"/>
        <w:rPr>
          <w:rFonts w:ascii="Times New Roman" w:hAnsi="Times New Roman" w:cs="Times New Roman"/>
          <w:sz w:val="24"/>
          <w:szCs w:val="24"/>
        </w:rPr>
      </w:pPr>
      <w:r w:rsidRPr="007E7B18">
        <w:rPr>
          <w:rFonts w:ascii="Times New Roman" w:hAnsi="Times New Roman" w:cs="Times New Roman"/>
          <w:sz w:val="24"/>
          <w:szCs w:val="24"/>
        </w:rPr>
        <w:t>- по итогам отчетного года - до 20 марта.</w:t>
      </w:r>
    </w:p>
    <w:p w:rsidR="00CC2721" w:rsidRPr="007E7B18" w:rsidRDefault="00CC2721" w:rsidP="00C57608">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 xml:space="preserve">В отчете о реализации муниципальной программы по итогам года главным специалистом по экономике проводится оценка эффективности ее реализации в соответствии с </w:t>
      </w:r>
      <w:hyperlink w:anchor="Par765" w:tooltip="Ссылка на текущий документ" w:history="1">
        <w:r w:rsidRPr="007E7B18">
          <w:rPr>
            <w:rFonts w:ascii="Times New Roman" w:hAnsi="Times New Roman" w:cs="Times New Roman"/>
            <w:color w:val="000000"/>
            <w:sz w:val="24"/>
            <w:szCs w:val="24"/>
          </w:rPr>
          <w:t>Методикой</w:t>
        </w:r>
      </w:hyperlink>
      <w:r w:rsidRPr="007E7B18">
        <w:rPr>
          <w:rFonts w:ascii="Times New Roman" w:hAnsi="Times New Roman" w:cs="Times New Roman"/>
          <w:sz w:val="24"/>
          <w:szCs w:val="24"/>
        </w:rPr>
        <w:t xml:space="preserve"> оценки эффективности реализации муниципальных программ (приложение № 7 к настоящему Порядку). По результатам оценки на основании заполненных форм отчет включается в документ "Итоги выполнения муниципальных программ".</w:t>
      </w:r>
    </w:p>
    <w:p w:rsidR="00CC2721" w:rsidRPr="007E7B18" w:rsidRDefault="00CC2721" w:rsidP="001D3119">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 xml:space="preserve">Подготовленный главным специалистом по экономике документ "Итоги выполнения муниципальных программ" направляется на рассмотрение </w:t>
      </w:r>
      <w:r>
        <w:rPr>
          <w:rFonts w:ascii="Times New Roman" w:hAnsi="Times New Roman" w:cs="Times New Roman"/>
          <w:sz w:val="24"/>
          <w:szCs w:val="24"/>
        </w:rPr>
        <w:t>заместителю главы</w:t>
      </w:r>
      <w:r w:rsidRPr="007E7B18">
        <w:rPr>
          <w:rFonts w:ascii="Times New Roman" w:hAnsi="Times New Roman" w:cs="Times New Roman"/>
          <w:sz w:val="24"/>
          <w:szCs w:val="24"/>
        </w:rPr>
        <w:t xml:space="preserve"> администрации городского округа Пелым</w:t>
      </w:r>
      <w:r>
        <w:rPr>
          <w:rFonts w:ascii="Times New Roman" w:hAnsi="Times New Roman" w:cs="Times New Roman"/>
          <w:sz w:val="24"/>
          <w:szCs w:val="24"/>
        </w:rPr>
        <w:t xml:space="preserve"> по экономике и финансовым вопросам</w:t>
      </w:r>
      <w:r w:rsidRPr="007E7B18">
        <w:rPr>
          <w:rFonts w:ascii="Times New Roman" w:hAnsi="Times New Roman" w:cs="Times New Roman"/>
          <w:sz w:val="24"/>
          <w:szCs w:val="24"/>
        </w:rPr>
        <w:t>.</w:t>
      </w:r>
    </w:p>
    <w:p w:rsidR="00CC2721" w:rsidRPr="007E7B18" w:rsidRDefault="00CC2721" w:rsidP="00C71230">
      <w:pPr>
        <w:pStyle w:val="ConsPlusNormal"/>
        <w:numPr>
          <w:ilvl w:val="0"/>
          <w:numId w:val="26"/>
        </w:numPr>
        <w:tabs>
          <w:tab w:val="left" w:pos="709"/>
        </w:tabs>
        <w:ind w:left="0" w:firstLine="360"/>
        <w:jc w:val="both"/>
        <w:rPr>
          <w:rFonts w:ascii="Times New Roman" w:hAnsi="Times New Roman" w:cs="Times New Roman"/>
          <w:sz w:val="24"/>
          <w:szCs w:val="24"/>
        </w:rPr>
      </w:pPr>
      <w:r w:rsidRPr="007E7B18">
        <w:rPr>
          <w:rFonts w:ascii="Times New Roman" w:hAnsi="Times New Roman" w:cs="Times New Roman"/>
          <w:sz w:val="24"/>
          <w:szCs w:val="24"/>
        </w:rPr>
        <w:t>В случае о</w:t>
      </w:r>
      <w:r>
        <w:rPr>
          <w:rFonts w:ascii="Times New Roman" w:hAnsi="Times New Roman" w:cs="Times New Roman"/>
          <w:sz w:val="24"/>
          <w:szCs w:val="24"/>
        </w:rPr>
        <w:t>добрения заместителем главы</w:t>
      </w:r>
      <w:r w:rsidRPr="007E7B18">
        <w:rPr>
          <w:rFonts w:ascii="Times New Roman" w:hAnsi="Times New Roman" w:cs="Times New Roman"/>
          <w:sz w:val="24"/>
          <w:szCs w:val="24"/>
        </w:rPr>
        <w:t xml:space="preserve"> администрации городского округа Пелым</w:t>
      </w:r>
      <w:r>
        <w:rPr>
          <w:rFonts w:ascii="Times New Roman" w:hAnsi="Times New Roman" w:cs="Times New Roman"/>
          <w:sz w:val="24"/>
          <w:szCs w:val="24"/>
        </w:rPr>
        <w:t xml:space="preserve"> по экономике и финансовым вопросам</w:t>
      </w:r>
      <w:r w:rsidRPr="007E7B18">
        <w:rPr>
          <w:rFonts w:ascii="Times New Roman" w:hAnsi="Times New Roman" w:cs="Times New Roman"/>
          <w:sz w:val="24"/>
          <w:szCs w:val="24"/>
        </w:rPr>
        <w:t xml:space="preserve"> документ "Итоги выполнения муниципальных программ" утверждается постановлением администрации городского округа Пелым.</w:t>
      </w:r>
    </w:p>
    <w:p w:rsidR="00CC2721" w:rsidRPr="007E7B18" w:rsidRDefault="00CC2721" w:rsidP="001D3119">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Глава администрации городского округа Пелым п</w:t>
      </w:r>
      <w:r>
        <w:rPr>
          <w:rFonts w:ascii="Times New Roman" w:hAnsi="Times New Roman" w:cs="Times New Roman"/>
          <w:sz w:val="24"/>
          <w:szCs w:val="24"/>
        </w:rPr>
        <w:t>о рекомендациям заместителя главы</w:t>
      </w:r>
      <w:r w:rsidRPr="007E7B18">
        <w:rPr>
          <w:rFonts w:ascii="Times New Roman" w:hAnsi="Times New Roman" w:cs="Times New Roman"/>
          <w:sz w:val="24"/>
          <w:szCs w:val="24"/>
        </w:rPr>
        <w:t xml:space="preserve"> администрации городского округа Пелым </w:t>
      </w:r>
      <w:r>
        <w:rPr>
          <w:rFonts w:ascii="Times New Roman" w:hAnsi="Times New Roman" w:cs="Times New Roman"/>
          <w:sz w:val="24"/>
          <w:szCs w:val="24"/>
        </w:rPr>
        <w:t xml:space="preserve">по экономике и финансовым вопросам </w:t>
      </w:r>
      <w:r w:rsidRPr="007E7B18">
        <w:rPr>
          <w:rFonts w:ascii="Times New Roman" w:hAnsi="Times New Roman" w:cs="Times New Roman"/>
          <w:sz w:val="24"/>
          <w:szCs w:val="24"/>
        </w:rPr>
        <w:t>принимает следующие решения:</w:t>
      </w:r>
    </w:p>
    <w:p w:rsidR="00CC2721" w:rsidRPr="007E7B18" w:rsidRDefault="00CC2721" w:rsidP="001D3119">
      <w:pPr>
        <w:pStyle w:val="ConsPlusNormal"/>
        <w:numPr>
          <w:ilvl w:val="0"/>
          <w:numId w:val="31"/>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об обеспечении финансирования муниципальной программы в полном объеме в очередном финансовом году;</w:t>
      </w:r>
    </w:p>
    <w:p w:rsidR="00CC2721" w:rsidRPr="007E7B18" w:rsidRDefault="00CC2721" w:rsidP="001D3119">
      <w:pPr>
        <w:pStyle w:val="ConsPlusNormal"/>
        <w:numPr>
          <w:ilvl w:val="0"/>
          <w:numId w:val="31"/>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CC2721" w:rsidRPr="007E7B18" w:rsidRDefault="00CC2721" w:rsidP="001D3119">
      <w:pPr>
        <w:pStyle w:val="ConsPlusNormal"/>
        <w:numPr>
          <w:ilvl w:val="0"/>
          <w:numId w:val="31"/>
        </w:numPr>
        <w:tabs>
          <w:tab w:val="left" w:pos="993"/>
        </w:tabs>
        <w:ind w:left="0" w:firstLine="567"/>
        <w:jc w:val="both"/>
        <w:rPr>
          <w:rFonts w:ascii="Times New Roman" w:hAnsi="Times New Roman" w:cs="Times New Roman"/>
          <w:sz w:val="24"/>
          <w:szCs w:val="24"/>
        </w:rPr>
      </w:pPr>
      <w:r w:rsidRPr="007E7B18">
        <w:rPr>
          <w:rFonts w:ascii="Times New Roman" w:hAnsi="Times New Roman" w:cs="Times New Roman"/>
          <w:sz w:val="24"/>
          <w:szCs w:val="24"/>
        </w:rPr>
        <w:t>о необходимости прекращения реализации муниципальной программы.</w:t>
      </w:r>
    </w:p>
    <w:p w:rsidR="00CC2721" w:rsidRPr="007E7B18" w:rsidRDefault="00CC2721" w:rsidP="001D3119">
      <w:pPr>
        <w:pStyle w:val="ConsPlusNormal"/>
        <w:numPr>
          <w:ilvl w:val="0"/>
          <w:numId w:val="26"/>
        </w:numPr>
        <w:ind w:left="0" w:firstLine="360"/>
        <w:jc w:val="both"/>
        <w:rPr>
          <w:rFonts w:ascii="Times New Roman" w:hAnsi="Times New Roman" w:cs="Times New Roman"/>
          <w:sz w:val="24"/>
          <w:szCs w:val="24"/>
        </w:rPr>
      </w:pPr>
      <w:r w:rsidRPr="007E7B18">
        <w:rPr>
          <w:rFonts w:ascii="Times New Roman" w:hAnsi="Times New Roman" w:cs="Times New Roman"/>
          <w:sz w:val="24"/>
          <w:szCs w:val="24"/>
        </w:rPr>
        <w:t>Ответственный исполнитель муниципальной программы по запросам главного с</w:t>
      </w:r>
      <w:r>
        <w:rPr>
          <w:rFonts w:ascii="Times New Roman" w:hAnsi="Times New Roman" w:cs="Times New Roman"/>
          <w:sz w:val="24"/>
          <w:szCs w:val="24"/>
        </w:rPr>
        <w:t>пециалиста по экономике</w:t>
      </w:r>
      <w:r w:rsidRPr="007E7B18">
        <w:rPr>
          <w:rFonts w:ascii="Times New Roman" w:hAnsi="Times New Roman" w:cs="Times New Roman"/>
          <w:sz w:val="24"/>
          <w:szCs w:val="24"/>
        </w:rPr>
        <w:t xml:space="preserve"> и Финансового отдела представляет дополнительную информацию о реализации муниципальной программы.</w:t>
      </w:r>
    </w:p>
    <w:p w:rsidR="00CC2721" w:rsidRPr="007E7B18" w:rsidRDefault="00CC2721" w:rsidP="00FD154B">
      <w:pPr>
        <w:pStyle w:val="ConsPlusNormal"/>
        <w:jc w:val="center"/>
        <w:rPr>
          <w:rFonts w:ascii="Times New Roman" w:hAnsi="Times New Roman" w:cs="Times New Roman"/>
          <w:b/>
          <w:bCs/>
          <w:sz w:val="24"/>
          <w:szCs w:val="24"/>
        </w:rPr>
      </w:pPr>
    </w:p>
    <w:p w:rsidR="00CC2721" w:rsidRPr="007E7B18" w:rsidRDefault="00CC2721" w:rsidP="00FD154B">
      <w:pPr>
        <w:pStyle w:val="ConsPlusNormal"/>
        <w:jc w:val="center"/>
        <w:rPr>
          <w:rFonts w:ascii="Times New Roman" w:hAnsi="Times New Roman" w:cs="Times New Roman"/>
          <w:b/>
          <w:bCs/>
          <w:sz w:val="24"/>
          <w:szCs w:val="24"/>
        </w:rPr>
      </w:pPr>
    </w:p>
    <w:p w:rsidR="00CC2721" w:rsidRPr="007E7B18" w:rsidRDefault="00CC2721" w:rsidP="00FD154B">
      <w:pPr>
        <w:pStyle w:val="ConsPlusNormal"/>
        <w:jc w:val="center"/>
        <w:rPr>
          <w:rFonts w:ascii="Times New Roman" w:hAnsi="Times New Roman" w:cs="Times New Roman"/>
          <w:b/>
          <w:bCs/>
          <w:sz w:val="24"/>
          <w:szCs w:val="24"/>
        </w:rPr>
      </w:pPr>
    </w:p>
    <w:p w:rsidR="00CC2721" w:rsidRPr="007E7B18" w:rsidRDefault="00CC2721" w:rsidP="00FD154B">
      <w:pPr>
        <w:pStyle w:val="ConsPlusNormal"/>
        <w:jc w:val="center"/>
        <w:rPr>
          <w:rFonts w:ascii="Times New Roman" w:hAnsi="Times New Roman" w:cs="Times New Roman"/>
          <w:b/>
          <w:bCs/>
          <w:sz w:val="24"/>
          <w:szCs w:val="24"/>
        </w:rPr>
      </w:pP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FD154B">
      <w:pPr>
        <w:pStyle w:val="ConsPlusNormal"/>
        <w:jc w:val="both"/>
        <w:rPr>
          <w:rFonts w:ascii="Times New Roman" w:hAnsi="Times New Roman" w:cs="Times New Roman"/>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AB5FD6">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pPr>
        <w:widowControl w:val="0"/>
        <w:autoSpaceDE w:val="0"/>
        <w:autoSpaceDN w:val="0"/>
        <w:adjustRightInd w:val="0"/>
        <w:spacing w:after="0" w:line="240" w:lineRule="auto"/>
        <w:jc w:val="both"/>
        <w:rPr>
          <w:rFonts w:ascii="Times New Roman" w:hAnsi="Times New Roman" w:cs="Times New Roman"/>
          <w:sz w:val="24"/>
          <w:szCs w:val="24"/>
        </w:rPr>
      </w:pPr>
    </w:p>
    <w:p w:rsidR="00CC2721" w:rsidRPr="007E7B18" w:rsidRDefault="00CC2721" w:rsidP="00F57369">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Приложение № 1 к Порядку</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формирования и реализации</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муниципальных программ</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sz w:val="24"/>
          <w:szCs w:val="24"/>
        </w:rPr>
      </w:pP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bookmarkStart w:id="12" w:name="Par210"/>
      <w:bookmarkEnd w:id="12"/>
      <w:r w:rsidRPr="007E7B18">
        <w:rPr>
          <w:rFonts w:ascii="Times New Roman" w:hAnsi="Times New Roman" w:cs="Times New Roman"/>
          <w:b/>
          <w:bCs/>
          <w:sz w:val="24"/>
          <w:szCs w:val="24"/>
        </w:rPr>
        <w:t>ПАСПОРТ</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МУНИЦИПАЛЬНОЙПРОГРАММЫ</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МУНИЦИПАЛЬНОЙПРОГРАММЫ"</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tblPr>
      <w:tblGrid>
        <w:gridCol w:w="5129"/>
        <w:gridCol w:w="3991"/>
      </w:tblGrid>
      <w:tr w:rsidR="00CC2721" w:rsidRPr="006A1DA7">
        <w:trPr>
          <w:trHeight w:val="400"/>
          <w:tblCellSpacing w:w="5" w:type="nil"/>
          <w:jc w:val="center"/>
        </w:trPr>
        <w:tc>
          <w:tcPr>
            <w:tcW w:w="5129" w:type="dxa"/>
            <w:tcBorders>
              <w:top w:val="single" w:sz="4" w:space="0" w:color="auto"/>
              <w:left w:val="single" w:sz="4" w:space="0" w:color="auto"/>
              <w:bottom w:val="single" w:sz="4" w:space="0" w:color="auto"/>
              <w:right w:val="single" w:sz="4" w:space="0" w:color="auto"/>
            </w:tcBorders>
          </w:tcPr>
          <w:p w:rsidR="00CC2721" w:rsidRPr="006A1DA7" w:rsidRDefault="00CC2721" w:rsidP="00DE22CD">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Ответственный исполнитель муниципальной программы </w:t>
            </w:r>
          </w:p>
        </w:tc>
        <w:tc>
          <w:tcPr>
            <w:tcW w:w="3991"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rHeight w:val="400"/>
          <w:tblCellSpacing w:w="5" w:type="nil"/>
          <w:jc w:val="center"/>
        </w:trPr>
        <w:tc>
          <w:tcPr>
            <w:tcW w:w="5129"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Сроки реализации муниципальной программы</w:t>
            </w:r>
          </w:p>
        </w:tc>
        <w:tc>
          <w:tcPr>
            <w:tcW w:w="399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rHeight w:val="400"/>
          <w:tblCellSpacing w:w="5" w:type="nil"/>
          <w:jc w:val="center"/>
        </w:trPr>
        <w:tc>
          <w:tcPr>
            <w:tcW w:w="5129"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Цели и задачи муниципальной программы </w:t>
            </w:r>
          </w:p>
        </w:tc>
        <w:tc>
          <w:tcPr>
            <w:tcW w:w="399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rHeight w:val="600"/>
          <w:tblCellSpacing w:w="5" w:type="nil"/>
          <w:jc w:val="center"/>
        </w:trPr>
        <w:tc>
          <w:tcPr>
            <w:tcW w:w="5129"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Перечень подпрограмм муниципальной программы (при их наличии) </w:t>
            </w:r>
          </w:p>
        </w:tc>
        <w:tc>
          <w:tcPr>
            <w:tcW w:w="399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rHeight w:val="600"/>
          <w:tblCellSpacing w:w="5" w:type="nil"/>
          <w:jc w:val="center"/>
        </w:trPr>
        <w:tc>
          <w:tcPr>
            <w:tcW w:w="5129" w:type="dxa"/>
            <w:tcBorders>
              <w:left w:val="single" w:sz="4" w:space="0" w:color="auto"/>
              <w:bottom w:val="single" w:sz="4" w:space="0" w:color="auto"/>
              <w:right w:val="single" w:sz="4" w:space="0" w:color="auto"/>
            </w:tcBorders>
          </w:tcPr>
          <w:p w:rsidR="00CC2721" w:rsidRPr="006A1DA7" w:rsidRDefault="00CC2721" w:rsidP="00D9385F">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Перечень основных целевых показателей муниципальной программы </w:t>
            </w:r>
          </w:p>
        </w:tc>
        <w:tc>
          <w:tcPr>
            <w:tcW w:w="399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rHeight w:val="2200"/>
          <w:tblCellSpacing w:w="5" w:type="nil"/>
          <w:jc w:val="center"/>
        </w:trPr>
        <w:tc>
          <w:tcPr>
            <w:tcW w:w="5129"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Объемы финансирования муниципальной программы по годам реализации, тыс. рублей </w:t>
            </w:r>
          </w:p>
        </w:tc>
        <w:tc>
          <w:tcPr>
            <w:tcW w:w="3991" w:type="dxa"/>
            <w:tcBorders>
              <w:left w:val="single" w:sz="4" w:space="0" w:color="auto"/>
              <w:bottom w:val="single" w:sz="4" w:space="0" w:color="auto"/>
              <w:right w:val="single" w:sz="4" w:space="0" w:color="auto"/>
            </w:tcBorders>
          </w:tcPr>
          <w:p w:rsidR="00CC2721" w:rsidRPr="006A1DA7" w:rsidRDefault="00CC2721" w:rsidP="00E178C9">
            <w:pPr>
              <w:pStyle w:val="ConsPlusCell"/>
              <w:rPr>
                <w:rFonts w:ascii="Times New Roman" w:hAnsi="Times New Roman" w:cs="Times New Roman"/>
                <w:sz w:val="24"/>
                <w:szCs w:val="24"/>
              </w:rPr>
            </w:pPr>
            <w:r w:rsidRPr="006A1DA7">
              <w:rPr>
                <w:rFonts w:ascii="Times New Roman" w:hAnsi="Times New Roman" w:cs="Times New Roman"/>
                <w:b/>
                <w:bCs/>
                <w:sz w:val="24"/>
                <w:szCs w:val="24"/>
              </w:rPr>
              <w:t>ВСЕГО:</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в том числе: (по годам реализации)     </w:t>
            </w:r>
            <w:r w:rsidRPr="006A1DA7">
              <w:rPr>
                <w:rFonts w:ascii="Times New Roman" w:hAnsi="Times New Roman" w:cs="Times New Roman"/>
                <w:sz w:val="24"/>
                <w:szCs w:val="24"/>
              </w:rPr>
              <w:br/>
              <w:t xml:space="preserve">из них:                                </w:t>
            </w:r>
            <w:r w:rsidRPr="006A1DA7">
              <w:rPr>
                <w:rFonts w:ascii="Times New Roman" w:hAnsi="Times New Roman" w:cs="Times New Roman"/>
                <w:sz w:val="24"/>
                <w:szCs w:val="24"/>
              </w:rPr>
              <w:br/>
              <w:t xml:space="preserve">местный бюджет:                      </w:t>
            </w:r>
            <w:r w:rsidRPr="006A1DA7">
              <w:rPr>
                <w:rFonts w:ascii="Times New Roman" w:hAnsi="Times New Roman" w:cs="Times New Roman"/>
                <w:sz w:val="24"/>
                <w:szCs w:val="24"/>
              </w:rPr>
              <w:br/>
              <w:t xml:space="preserve">в том числе: (по годам реализации)     </w:t>
            </w:r>
            <w:r w:rsidRPr="006A1DA7">
              <w:rPr>
                <w:rFonts w:ascii="Times New Roman" w:hAnsi="Times New Roman" w:cs="Times New Roman"/>
                <w:sz w:val="24"/>
                <w:szCs w:val="24"/>
              </w:rPr>
              <w:br/>
              <w:t xml:space="preserve">областной бюджет:                       </w:t>
            </w:r>
            <w:r w:rsidRPr="006A1DA7">
              <w:rPr>
                <w:rFonts w:ascii="Times New Roman" w:hAnsi="Times New Roman" w:cs="Times New Roman"/>
                <w:sz w:val="24"/>
                <w:szCs w:val="24"/>
              </w:rPr>
              <w:br/>
              <w:t xml:space="preserve">в том числе: (по годам реализации)     </w:t>
            </w:r>
            <w:r w:rsidRPr="006A1DA7">
              <w:rPr>
                <w:rFonts w:ascii="Times New Roman" w:hAnsi="Times New Roman" w:cs="Times New Roman"/>
                <w:sz w:val="24"/>
                <w:szCs w:val="24"/>
              </w:rPr>
              <w:br/>
              <w:t xml:space="preserve">внебюджетные источники:                </w:t>
            </w:r>
            <w:r w:rsidRPr="006A1DA7">
              <w:rPr>
                <w:rFonts w:ascii="Times New Roman" w:hAnsi="Times New Roman" w:cs="Times New Roman"/>
                <w:sz w:val="24"/>
                <w:szCs w:val="24"/>
              </w:rPr>
              <w:br/>
              <w:t xml:space="preserve">в том числе: (по годам реализации)     </w:t>
            </w:r>
          </w:p>
        </w:tc>
      </w:tr>
      <w:tr w:rsidR="00CC2721" w:rsidRPr="006A1DA7">
        <w:trPr>
          <w:trHeight w:val="400"/>
          <w:tblCellSpacing w:w="5" w:type="nil"/>
          <w:jc w:val="center"/>
        </w:trPr>
        <w:tc>
          <w:tcPr>
            <w:tcW w:w="5129"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Адрес размещения муниципальной программы в сети Интернет </w:t>
            </w:r>
          </w:p>
        </w:tc>
        <w:tc>
          <w:tcPr>
            <w:tcW w:w="399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bl>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2721" w:rsidRPr="007E7B18" w:rsidRDefault="00CC2721">
      <w:pPr>
        <w:rPr>
          <w:rFonts w:ascii="Times New Roman" w:hAnsi="Times New Roman" w:cs="Times New Roman"/>
          <w:sz w:val="24"/>
          <w:szCs w:val="24"/>
        </w:rPr>
        <w:sectPr w:rsidR="00CC2721" w:rsidRPr="007E7B18" w:rsidSect="00A51549">
          <w:pgSz w:w="11906" w:h="16838"/>
          <w:pgMar w:top="567" w:right="851" w:bottom="567" w:left="1134" w:header="708" w:footer="708" w:gutter="0"/>
          <w:cols w:space="708"/>
          <w:docGrid w:linePitch="360"/>
        </w:sectPr>
      </w:pPr>
    </w:p>
    <w:p w:rsidR="00CC2721" w:rsidRPr="007E7B18" w:rsidRDefault="00CC2721" w:rsidP="00CE13B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E7B18">
        <w:rPr>
          <w:rFonts w:ascii="Times New Roman" w:hAnsi="Times New Roman" w:cs="Times New Roman"/>
          <w:sz w:val="24"/>
          <w:szCs w:val="24"/>
        </w:rPr>
        <w:t>Приложение № 2 к Порядку</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формирования и реализации</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b/>
          <w:bCs/>
          <w:sz w:val="24"/>
          <w:szCs w:val="24"/>
        </w:rPr>
      </w:pPr>
      <w:r w:rsidRPr="007E7B18">
        <w:rPr>
          <w:rFonts w:ascii="Times New Roman" w:hAnsi="Times New Roman" w:cs="Times New Roman"/>
          <w:sz w:val="24"/>
          <w:szCs w:val="24"/>
        </w:rPr>
        <w:t>муниципальных программ</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sz w:val="24"/>
          <w:szCs w:val="24"/>
        </w:rPr>
      </w:pPr>
    </w:p>
    <w:p w:rsidR="00CC2721" w:rsidRPr="007E7B18" w:rsidRDefault="00CC2721" w:rsidP="009D536B">
      <w:pPr>
        <w:widowControl w:val="0"/>
        <w:autoSpaceDE w:val="0"/>
        <w:autoSpaceDN w:val="0"/>
        <w:adjustRightInd w:val="0"/>
        <w:spacing w:after="0" w:line="240" w:lineRule="auto"/>
        <w:jc w:val="center"/>
        <w:rPr>
          <w:rFonts w:ascii="Times New Roman" w:hAnsi="Times New Roman" w:cs="Times New Roman"/>
          <w:b/>
          <w:bCs/>
          <w:sz w:val="24"/>
          <w:szCs w:val="24"/>
        </w:rPr>
      </w:pPr>
      <w:bookmarkStart w:id="13" w:name="Par258"/>
      <w:bookmarkEnd w:id="13"/>
      <w:r w:rsidRPr="007E7B18">
        <w:rPr>
          <w:rFonts w:ascii="Times New Roman" w:hAnsi="Times New Roman" w:cs="Times New Roman"/>
          <w:b/>
          <w:bCs/>
          <w:sz w:val="24"/>
          <w:szCs w:val="24"/>
        </w:rPr>
        <w:t>ЦЕЛИ, ЗАДАЧИ И ЦЕЛЕВЫЕ ПОКАЗАТЕЛИ</w:t>
      </w:r>
      <w:r>
        <w:rPr>
          <w:rFonts w:ascii="Times New Roman" w:hAnsi="Times New Roman" w:cs="Times New Roman"/>
          <w:b/>
          <w:bCs/>
          <w:sz w:val="24"/>
          <w:szCs w:val="24"/>
        </w:rPr>
        <w:t xml:space="preserve"> </w:t>
      </w:r>
      <w:r w:rsidRPr="007E7B18">
        <w:rPr>
          <w:rFonts w:ascii="Times New Roman" w:hAnsi="Times New Roman" w:cs="Times New Roman"/>
          <w:b/>
          <w:bCs/>
          <w:sz w:val="24"/>
          <w:szCs w:val="24"/>
        </w:rPr>
        <w:t>РЕАЛИЗАЦИИ МУНИЦИПАЛЬНОЙ ПРОГРАММЫ</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 ПРОГРАММЫ"</w:t>
      </w:r>
    </w:p>
    <w:p w:rsidR="00CC2721" w:rsidRPr="00FB1AC1" w:rsidRDefault="00CC2721">
      <w:pPr>
        <w:widowControl w:val="0"/>
        <w:autoSpaceDE w:val="0"/>
        <w:autoSpaceDN w:val="0"/>
        <w:adjustRightInd w:val="0"/>
        <w:spacing w:after="0" w:line="240" w:lineRule="auto"/>
        <w:rPr>
          <w:rFonts w:ascii="Times New Roman" w:hAnsi="Times New Roman" w:cs="Times New Roman"/>
          <w:b/>
          <w:bCs/>
          <w:sz w:val="20"/>
          <w:szCs w:val="20"/>
        </w:rPr>
      </w:pPr>
    </w:p>
    <w:tbl>
      <w:tblPr>
        <w:tblW w:w="0" w:type="auto"/>
        <w:tblCellSpacing w:w="5" w:type="nil"/>
        <w:tblInd w:w="-73" w:type="dxa"/>
        <w:tblLayout w:type="fixed"/>
        <w:tblCellMar>
          <w:left w:w="75" w:type="dxa"/>
          <w:right w:w="75" w:type="dxa"/>
        </w:tblCellMar>
        <w:tblLook w:val="0000"/>
      </w:tblPr>
      <w:tblGrid>
        <w:gridCol w:w="851"/>
        <w:gridCol w:w="2626"/>
        <w:gridCol w:w="1843"/>
        <w:gridCol w:w="1985"/>
        <w:gridCol w:w="1984"/>
        <w:gridCol w:w="1985"/>
        <w:gridCol w:w="2976"/>
      </w:tblGrid>
      <w:tr w:rsidR="00CC2721" w:rsidRPr="006A1DA7">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w:t>
            </w:r>
            <w:r w:rsidRPr="006A1DA7">
              <w:rPr>
                <w:rFonts w:ascii="Times New Roman" w:hAnsi="Times New Roman" w:cs="Times New Roman"/>
                <w:sz w:val="24"/>
                <w:szCs w:val="24"/>
              </w:rPr>
              <w:br/>
              <w:t>строки</w:t>
            </w:r>
          </w:p>
        </w:tc>
        <w:tc>
          <w:tcPr>
            <w:tcW w:w="2626"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Наименование цели (целей) и задач, целевых показателей</w:t>
            </w:r>
          </w:p>
        </w:tc>
        <w:tc>
          <w:tcPr>
            <w:tcW w:w="1843"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Единица </w:t>
            </w:r>
            <w:r w:rsidRPr="006A1DA7">
              <w:rPr>
                <w:rFonts w:ascii="Times New Roman" w:hAnsi="Times New Roman" w:cs="Times New Roman"/>
                <w:sz w:val="24"/>
                <w:szCs w:val="24"/>
              </w:rPr>
              <w:br/>
              <w:t>измерения</w:t>
            </w:r>
          </w:p>
        </w:tc>
        <w:tc>
          <w:tcPr>
            <w:tcW w:w="5954" w:type="dxa"/>
            <w:gridSpan w:val="3"/>
            <w:tcBorders>
              <w:top w:val="single" w:sz="4" w:space="0" w:color="auto"/>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Значение целевого показателя реализации</w:t>
            </w:r>
            <w:r w:rsidRPr="006A1DA7">
              <w:rPr>
                <w:rFonts w:ascii="Times New Roman" w:hAnsi="Times New Roman" w:cs="Times New Roman"/>
                <w:sz w:val="24"/>
                <w:szCs w:val="24"/>
              </w:rPr>
              <w:br/>
              <w:t>муниципальной программы</w:t>
            </w:r>
          </w:p>
        </w:tc>
        <w:tc>
          <w:tcPr>
            <w:tcW w:w="2976" w:type="dxa"/>
            <w:vMerge w:val="restart"/>
            <w:tcBorders>
              <w:top w:val="single" w:sz="4" w:space="0" w:color="auto"/>
              <w:left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Источник значений</w:t>
            </w:r>
            <w:r w:rsidRPr="006A1DA7">
              <w:rPr>
                <w:rFonts w:ascii="Times New Roman" w:hAnsi="Times New Roman" w:cs="Times New Roman"/>
                <w:sz w:val="24"/>
                <w:szCs w:val="24"/>
              </w:rPr>
              <w:br/>
              <w:t>показателей</w:t>
            </w:r>
          </w:p>
        </w:tc>
      </w:tr>
      <w:tr w:rsidR="00CC2721" w:rsidRPr="006A1DA7">
        <w:trPr>
          <w:tblCellSpacing w:w="5" w:type="nil"/>
        </w:trPr>
        <w:tc>
          <w:tcPr>
            <w:tcW w:w="851" w:type="dxa"/>
            <w:vMerge/>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p>
        </w:tc>
        <w:tc>
          <w:tcPr>
            <w:tcW w:w="2626" w:type="dxa"/>
            <w:vMerge/>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первый</w:t>
            </w:r>
            <w:r w:rsidRPr="006A1DA7">
              <w:rPr>
                <w:rFonts w:ascii="Times New Roman" w:hAnsi="Times New Roman" w:cs="Times New Roman"/>
                <w:sz w:val="24"/>
                <w:szCs w:val="24"/>
              </w:rPr>
              <w:br/>
              <w:t xml:space="preserve"> год</w:t>
            </w:r>
          </w:p>
        </w:tc>
        <w:tc>
          <w:tcPr>
            <w:tcW w:w="1984"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второй</w:t>
            </w:r>
            <w:r w:rsidRPr="006A1DA7">
              <w:rPr>
                <w:rFonts w:ascii="Times New Roman" w:hAnsi="Times New Roman" w:cs="Times New Roman"/>
                <w:sz w:val="24"/>
                <w:szCs w:val="24"/>
              </w:rPr>
              <w:br/>
              <w:t xml:space="preserve"> год</w:t>
            </w:r>
          </w:p>
        </w:tc>
        <w:tc>
          <w:tcPr>
            <w:tcW w:w="1985"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третий</w:t>
            </w:r>
            <w:r w:rsidRPr="006A1DA7">
              <w:rPr>
                <w:rFonts w:ascii="Times New Roman" w:hAnsi="Times New Roman" w:cs="Times New Roman"/>
                <w:sz w:val="24"/>
                <w:szCs w:val="24"/>
              </w:rPr>
              <w:br/>
              <w:t xml:space="preserve"> год</w:t>
            </w:r>
          </w:p>
        </w:tc>
        <w:tc>
          <w:tcPr>
            <w:tcW w:w="2976" w:type="dxa"/>
            <w:vMerge/>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w:t>
            </w:r>
          </w:p>
        </w:tc>
        <w:tc>
          <w:tcPr>
            <w:tcW w:w="2626"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3</w:t>
            </w:r>
          </w:p>
        </w:tc>
        <w:tc>
          <w:tcPr>
            <w:tcW w:w="1985"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w:t>
            </w:r>
          </w:p>
        </w:tc>
        <w:tc>
          <w:tcPr>
            <w:tcW w:w="1984"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3</w:t>
            </w:r>
          </w:p>
        </w:tc>
        <w:tc>
          <w:tcPr>
            <w:tcW w:w="1985"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4</w:t>
            </w:r>
          </w:p>
        </w:tc>
        <w:tc>
          <w:tcPr>
            <w:tcW w:w="2976"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5</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Подпрограмма 1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Цель 1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3</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Задача 1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4</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Целевой показатель 1    </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5</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2…</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6</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Задача 2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7</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Целевой показатель 3  </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8</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4…</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9</w:t>
            </w:r>
          </w:p>
        </w:tc>
        <w:tc>
          <w:tcPr>
            <w:tcW w:w="10423" w:type="dxa"/>
            <w:gridSpan w:val="5"/>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Подпрограмма 2                                                                </w:t>
            </w: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10</w:t>
            </w:r>
          </w:p>
        </w:tc>
        <w:tc>
          <w:tcPr>
            <w:tcW w:w="10423" w:type="dxa"/>
            <w:gridSpan w:val="5"/>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Цель 2                                                                        </w:t>
            </w: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11</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Задача 3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12</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Целевой показатель 5  </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13</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6…</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14</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Задача 4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15</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Целевой показатель 7  </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16</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8…</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17</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Подпрограмма 3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18</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Цель 3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19</w:t>
            </w:r>
          </w:p>
        </w:tc>
        <w:tc>
          <w:tcPr>
            <w:tcW w:w="13399"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Задача 5                                                                                  </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20</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Целевой показатель 9 </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137A1E">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21</w:t>
            </w:r>
          </w:p>
        </w:tc>
        <w:tc>
          <w:tcPr>
            <w:tcW w:w="262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10…</w:t>
            </w:r>
          </w:p>
        </w:tc>
        <w:tc>
          <w:tcPr>
            <w:tcW w:w="184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97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bl>
    <w:p w:rsidR="00CC2721" w:rsidRPr="007E7B18" w:rsidRDefault="00CC2721">
      <w:pPr>
        <w:widowControl w:val="0"/>
        <w:autoSpaceDE w:val="0"/>
        <w:autoSpaceDN w:val="0"/>
        <w:adjustRightInd w:val="0"/>
        <w:spacing w:after="0" w:line="240" w:lineRule="auto"/>
        <w:rPr>
          <w:rFonts w:ascii="Times New Roman" w:hAnsi="Times New Roman" w:cs="Times New Roman"/>
          <w:sz w:val="24"/>
          <w:szCs w:val="24"/>
        </w:rPr>
        <w:sectPr w:rsidR="00CC2721" w:rsidRPr="007E7B18" w:rsidSect="00A51549">
          <w:pgSz w:w="16838" w:h="11905" w:orient="landscape"/>
          <w:pgMar w:top="567" w:right="851" w:bottom="567" w:left="1134" w:header="720" w:footer="720" w:gutter="0"/>
          <w:cols w:space="720"/>
          <w:noEndnote/>
          <w:docGrid w:linePitch="299"/>
        </w:sectPr>
      </w:pPr>
    </w:p>
    <w:p w:rsidR="00CC2721" w:rsidRPr="007E7B18" w:rsidRDefault="00CC2721" w:rsidP="00F57369">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Приложение № 3 к Порядку</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формирования и реализации</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муниципальных программ</w:t>
      </w:r>
    </w:p>
    <w:p w:rsidR="00CC2721" w:rsidRPr="007E7B18" w:rsidRDefault="00CC2721">
      <w:pPr>
        <w:widowControl w:val="0"/>
        <w:autoSpaceDE w:val="0"/>
        <w:autoSpaceDN w:val="0"/>
        <w:adjustRightInd w:val="0"/>
        <w:spacing w:after="0" w:line="240" w:lineRule="auto"/>
        <w:rPr>
          <w:rFonts w:ascii="Times New Roman" w:hAnsi="Times New Roman" w:cs="Times New Roman"/>
          <w:b/>
          <w:bCs/>
          <w:sz w:val="24"/>
          <w:szCs w:val="24"/>
        </w:rPr>
      </w:pPr>
    </w:p>
    <w:p w:rsidR="00CC2721" w:rsidRPr="007E7B18" w:rsidRDefault="00CC2721" w:rsidP="009E3B39">
      <w:pPr>
        <w:widowControl w:val="0"/>
        <w:autoSpaceDE w:val="0"/>
        <w:autoSpaceDN w:val="0"/>
        <w:adjustRightInd w:val="0"/>
        <w:spacing w:after="0" w:line="240" w:lineRule="auto"/>
        <w:jc w:val="center"/>
        <w:rPr>
          <w:rFonts w:ascii="Times New Roman" w:hAnsi="Times New Roman" w:cs="Times New Roman"/>
          <w:b/>
          <w:bCs/>
          <w:sz w:val="24"/>
          <w:szCs w:val="24"/>
        </w:rPr>
      </w:pPr>
      <w:bookmarkStart w:id="14" w:name="Par336"/>
      <w:bookmarkEnd w:id="14"/>
      <w:r w:rsidRPr="007E7B18">
        <w:rPr>
          <w:rFonts w:ascii="Times New Roman" w:hAnsi="Times New Roman" w:cs="Times New Roman"/>
          <w:b/>
          <w:bCs/>
          <w:sz w:val="24"/>
          <w:szCs w:val="24"/>
        </w:rPr>
        <w:t>ПЛАН МЕРОПРИЯТИЙ</w:t>
      </w:r>
      <w:r>
        <w:rPr>
          <w:rFonts w:ascii="Times New Roman" w:hAnsi="Times New Roman" w:cs="Times New Roman"/>
          <w:b/>
          <w:bCs/>
          <w:sz w:val="24"/>
          <w:szCs w:val="24"/>
        </w:rPr>
        <w:t xml:space="preserve"> </w:t>
      </w:r>
      <w:r w:rsidRPr="007E7B18">
        <w:rPr>
          <w:rFonts w:ascii="Times New Roman" w:hAnsi="Times New Roman" w:cs="Times New Roman"/>
          <w:b/>
          <w:bCs/>
          <w:sz w:val="24"/>
          <w:szCs w:val="24"/>
        </w:rPr>
        <w:t>ПО ВЫПОЛНЕНИЮ МУНИЦИПАЛЬНОЙ ПРОГРАММЫ</w:t>
      </w:r>
    </w:p>
    <w:p w:rsidR="00CC2721" w:rsidRPr="007E7B18" w:rsidRDefault="00CC2721" w:rsidP="003E0D3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 ПРОГРАММЫ"</w:t>
      </w:r>
    </w:p>
    <w:p w:rsidR="00CC2721" w:rsidRPr="007E7B18" w:rsidRDefault="00CC2721" w:rsidP="003E0D31">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tblPr>
      <w:tblGrid>
        <w:gridCol w:w="777"/>
        <w:gridCol w:w="3752"/>
        <w:gridCol w:w="1417"/>
        <w:gridCol w:w="1493"/>
        <w:gridCol w:w="1484"/>
        <w:gridCol w:w="1417"/>
        <w:gridCol w:w="3231"/>
      </w:tblGrid>
      <w:tr w:rsidR="00CC2721" w:rsidRPr="006A1DA7">
        <w:trPr>
          <w:tblCellSpacing w:w="5" w:type="nil"/>
          <w:jc w:val="center"/>
        </w:trPr>
        <w:tc>
          <w:tcPr>
            <w:tcW w:w="777"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  </w:t>
            </w:r>
            <w:r w:rsidRPr="006A1DA7">
              <w:rPr>
                <w:rFonts w:ascii="Times New Roman" w:hAnsi="Times New Roman" w:cs="Times New Roman"/>
                <w:sz w:val="20"/>
                <w:szCs w:val="20"/>
              </w:rPr>
              <w:br/>
              <w:t>строки</w:t>
            </w:r>
          </w:p>
        </w:tc>
        <w:tc>
          <w:tcPr>
            <w:tcW w:w="3752"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Наименование мероприятия/ Источники расходов на финансирование</w:t>
            </w:r>
          </w:p>
        </w:tc>
        <w:tc>
          <w:tcPr>
            <w:tcW w:w="5811" w:type="dxa"/>
            <w:gridSpan w:val="4"/>
            <w:tcBorders>
              <w:top w:val="single" w:sz="4" w:space="0" w:color="auto"/>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Объем расходов на выполнение мероприятия за счет всех источников ресурсного обеспечения, тыс. рублей</w:t>
            </w:r>
          </w:p>
        </w:tc>
        <w:tc>
          <w:tcPr>
            <w:tcW w:w="3231" w:type="dxa"/>
            <w:tcBorders>
              <w:top w:val="single" w:sz="4" w:space="0" w:color="auto"/>
              <w:left w:val="single" w:sz="4" w:space="0" w:color="auto"/>
              <w:bottom w:val="single" w:sz="4" w:space="0" w:color="auto"/>
              <w:right w:val="single" w:sz="4" w:space="0" w:color="auto"/>
            </w:tcBorders>
          </w:tcPr>
          <w:p w:rsidR="00CC2721" w:rsidRPr="006A1DA7" w:rsidRDefault="00CC2721" w:rsidP="004F6D0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Номер строки целевых показателей, на достижение которых направлены мероприятия</w:t>
            </w:r>
          </w:p>
        </w:tc>
      </w:tr>
      <w:tr w:rsidR="00CC2721" w:rsidRPr="006A1DA7">
        <w:trPr>
          <w:tblCellSpacing w:w="5" w:type="nil"/>
          <w:jc w:val="center"/>
        </w:trPr>
        <w:tc>
          <w:tcPr>
            <w:tcW w:w="777" w:type="dxa"/>
            <w:vMerge/>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p>
        </w:tc>
        <w:tc>
          <w:tcPr>
            <w:tcW w:w="3752" w:type="dxa"/>
            <w:vMerge/>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всего</w:t>
            </w:r>
          </w:p>
        </w:tc>
        <w:tc>
          <w:tcPr>
            <w:tcW w:w="1493"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первый</w:t>
            </w:r>
            <w:r w:rsidRPr="006A1DA7">
              <w:rPr>
                <w:rFonts w:ascii="Times New Roman" w:hAnsi="Times New Roman" w:cs="Times New Roman"/>
                <w:sz w:val="20"/>
                <w:szCs w:val="20"/>
              </w:rPr>
              <w:br/>
              <w:t xml:space="preserve"> год</w:t>
            </w:r>
          </w:p>
        </w:tc>
        <w:tc>
          <w:tcPr>
            <w:tcW w:w="1484"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второй</w:t>
            </w:r>
            <w:r w:rsidRPr="006A1DA7">
              <w:rPr>
                <w:rFonts w:ascii="Times New Roman" w:hAnsi="Times New Roman" w:cs="Times New Roman"/>
                <w:sz w:val="20"/>
                <w:szCs w:val="20"/>
              </w:rPr>
              <w:br/>
              <w:t xml:space="preserve"> год</w:t>
            </w:r>
          </w:p>
        </w:tc>
        <w:tc>
          <w:tcPr>
            <w:tcW w:w="1417"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третий</w:t>
            </w:r>
            <w:r w:rsidRPr="006A1DA7">
              <w:rPr>
                <w:rFonts w:ascii="Times New Roman" w:hAnsi="Times New Roman" w:cs="Times New Roman"/>
                <w:sz w:val="20"/>
                <w:szCs w:val="20"/>
              </w:rPr>
              <w:br/>
              <w:t xml:space="preserve"> год</w:t>
            </w:r>
          </w:p>
        </w:tc>
        <w:tc>
          <w:tcPr>
            <w:tcW w:w="3231"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3752"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1417"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1493"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1484"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1417"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c>
          <w:tcPr>
            <w:tcW w:w="3231"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7</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3752" w:type="dxa"/>
            <w:tcBorders>
              <w:left w:val="single" w:sz="4" w:space="0" w:color="auto"/>
              <w:bottom w:val="single" w:sz="4" w:space="0" w:color="auto"/>
              <w:right w:val="single" w:sz="4" w:space="0" w:color="auto"/>
            </w:tcBorders>
          </w:tcPr>
          <w:p w:rsidR="00CC2721" w:rsidRPr="006A1DA7" w:rsidRDefault="00CC2721" w:rsidP="00A437BE">
            <w:pPr>
              <w:pStyle w:val="ConsPlusCell"/>
              <w:rPr>
                <w:rFonts w:ascii="Times New Roman" w:hAnsi="Times New Roman" w:cs="Times New Roman"/>
                <w:sz w:val="20"/>
                <w:szCs w:val="20"/>
              </w:rPr>
            </w:pPr>
            <w:r w:rsidRPr="006A1DA7">
              <w:rPr>
                <w:rFonts w:ascii="Times New Roman" w:hAnsi="Times New Roman" w:cs="Times New Roman"/>
                <w:sz w:val="20"/>
                <w:szCs w:val="20"/>
              </w:rPr>
              <w:t>ВСЕГО ПО МУНИЦИПАЛЬНОЙ</w:t>
            </w:r>
            <w:r w:rsidRPr="006A1DA7">
              <w:rPr>
                <w:rFonts w:ascii="Times New Roman" w:hAnsi="Times New Roman" w:cs="Times New Roman"/>
                <w:sz w:val="20"/>
                <w:szCs w:val="20"/>
              </w:rPr>
              <w:br/>
              <w:t xml:space="preserve">ПРОГРАММЕ, 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rHeight w:val="167"/>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3752" w:type="dxa"/>
            <w:tcBorders>
              <w:top w:val="single" w:sz="4" w:space="0" w:color="auto"/>
              <w:left w:val="single" w:sz="4" w:space="0" w:color="auto"/>
              <w:bottom w:val="single" w:sz="4" w:space="0" w:color="auto"/>
              <w:right w:val="single" w:sz="4" w:space="0" w:color="auto"/>
            </w:tcBorders>
          </w:tcPr>
          <w:p w:rsidR="00CC2721" w:rsidRPr="006A1DA7" w:rsidRDefault="00CC2721" w:rsidP="000B29C5">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rHeight w:val="167"/>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3752" w:type="dxa"/>
            <w:tcBorders>
              <w:left w:val="single" w:sz="4" w:space="0" w:color="auto"/>
              <w:bottom w:val="single" w:sz="4" w:space="0" w:color="auto"/>
              <w:right w:val="single" w:sz="4" w:space="0" w:color="auto"/>
            </w:tcBorders>
          </w:tcPr>
          <w:p w:rsidR="00CC2721" w:rsidRPr="006A1DA7" w:rsidRDefault="00CC2721" w:rsidP="000B29C5">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Капитальные вложения     </w:t>
            </w: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rHeight w:val="81"/>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7</w:t>
            </w:r>
          </w:p>
        </w:tc>
        <w:tc>
          <w:tcPr>
            <w:tcW w:w="3752" w:type="dxa"/>
            <w:tcBorders>
              <w:top w:val="single" w:sz="4" w:space="0" w:color="auto"/>
              <w:left w:val="single" w:sz="4" w:space="0" w:color="auto"/>
              <w:bottom w:val="single" w:sz="4" w:space="0" w:color="auto"/>
              <w:right w:val="single" w:sz="4" w:space="0" w:color="auto"/>
            </w:tcBorders>
          </w:tcPr>
          <w:p w:rsidR="00CC2721" w:rsidRPr="006A1DA7" w:rsidRDefault="00CC2721" w:rsidP="000B29C5">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rHeight w:val="81"/>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8</w:t>
            </w:r>
          </w:p>
        </w:tc>
        <w:tc>
          <w:tcPr>
            <w:tcW w:w="3752" w:type="dxa"/>
            <w:tcBorders>
              <w:top w:val="single" w:sz="4" w:space="0" w:color="auto"/>
              <w:left w:val="single" w:sz="4" w:space="0" w:color="auto"/>
              <w:bottom w:val="single" w:sz="4" w:space="0" w:color="auto"/>
              <w:right w:val="single" w:sz="4" w:space="0" w:color="auto"/>
            </w:tcBorders>
          </w:tcPr>
          <w:p w:rsidR="00CC2721" w:rsidRPr="006A1DA7" w:rsidRDefault="00CC2721" w:rsidP="000B29C5">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top w:val="single" w:sz="4" w:space="0" w:color="auto"/>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9</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10</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11</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Научно-исследовательские и опытно-конструкторские работы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12</w:t>
            </w:r>
          </w:p>
        </w:tc>
        <w:tc>
          <w:tcPr>
            <w:tcW w:w="3752" w:type="dxa"/>
            <w:tcBorders>
              <w:left w:val="single" w:sz="4" w:space="0" w:color="auto"/>
              <w:bottom w:val="single" w:sz="4" w:space="0" w:color="auto"/>
              <w:right w:val="single" w:sz="4" w:space="0" w:color="auto"/>
            </w:tcBorders>
          </w:tcPr>
          <w:p w:rsidR="00CC2721" w:rsidRPr="006A1DA7" w:rsidRDefault="00CC2721" w:rsidP="00D6006D">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13</w:t>
            </w:r>
          </w:p>
        </w:tc>
        <w:tc>
          <w:tcPr>
            <w:tcW w:w="3752" w:type="dxa"/>
            <w:tcBorders>
              <w:left w:val="single" w:sz="4" w:space="0" w:color="auto"/>
              <w:bottom w:val="single" w:sz="4" w:space="0" w:color="auto"/>
              <w:right w:val="single" w:sz="4" w:space="0" w:color="auto"/>
            </w:tcBorders>
          </w:tcPr>
          <w:p w:rsidR="00CC2721" w:rsidRPr="006A1DA7" w:rsidRDefault="00CC2721" w:rsidP="00D6006D">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14</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15</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16</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Прочие нужды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17</w:t>
            </w:r>
          </w:p>
        </w:tc>
        <w:tc>
          <w:tcPr>
            <w:tcW w:w="3752" w:type="dxa"/>
            <w:tcBorders>
              <w:left w:val="single" w:sz="4" w:space="0" w:color="auto"/>
              <w:bottom w:val="single" w:sz="4" w:space="0" w:color="auto"/>
              <w:right w:val="single" w:sz="4" w:space="0" w:color="auto"/>
            </w:tcBorders>
          </w:tcPr>
          <w:p w:rsidR="00CC2721" w:rsidRPr="006A1DA7" w:rsidRDefault="00CC2721" w:rsidP="00683C2D">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18</w:t>
            </w:r>
          </w:p>
        </w:tc>
        <w:tc>
          <w:tcPr>
            <w:tcW w:w="3752" w:type="dxa"/>
            <w:tcBorders>
              <w:left w:val="single" w:sz="4" w:space="0" w:color="auto"/>
              <w:bottom w:val="single" w:sz="4" w:space="0" w:color="auto"/>
              <w:right w:val="single" w:sz="4" w:space="0" w:color="auto"/>
            </w:tcBorders>
          </w:tcPr>
          <w:p w:rsidR="00CC2721" w:rsidRPr="006A1DA7" w:rsidRDefault="00CC2721" w:rsidP="00683C2D">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19</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20</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21</w:t>
            </w:r>
          </w:p>
        </w:tc>
        <w:tc>
          <w:tcPr>
            <w:tcW w:w="12794"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ПОДПРОГРАММА 1                                          </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22</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ПОДПРОГРАММЕ 1, </w:t>
            </w:r>
            <w:r w:rsidRPr="006A1DA7">
              <w:rPr>
                <w:rFonts w:ascii="Times New Roman" w:hAnsi="Times New Roman" w:cs="Times New Roman"/>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23</w:t>
            </w:r>
          </w:p>
        </w:tc>
        <w:tc>
          <w:tcPr>
            <w:tcW w:w="3752" w:type="dxa"/>
            <w:tcBorders>
              <w:left w:val="single" w:sz="4" w:space="0" w:color="auto"/>
              <w:bottom w:val="single" w:sz="4" w:space="0" w:color="auto"/>
              <w:right w:val="single" w:sz="4" w:space="0" w:color="auto"/>
            </w:tcBorders>
          </w:tcPr>
          <w:p w:rsidR="00CC2721" w:rsidRPr="006A1DA7" w:rsidRDefault="00CC2721" w:rsidP="0041630D">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24</w:t>
            </w:r>
          </w:p>
        </w:tc>
        <w:tc>
          <w:tcPr>
            <w:tcW w:w="3752" w:type="dxa"/>
            <w:tcBorders>
              <w:left w:val="single" w:sz="4" w:space="0" w:color="auto"/>
              <w:bottom w:val="single" w:sz="4" w:space="0" w:color="auto"/>
              <w:right w:val="single" w:sz="4" w:space="0" w:color="auto"/>
            </w:tcBorders>
          </w:tcPr>
          <w:p w:rsidR="00CC2721" w:rsidRPr="006A1DA7" w:rsidRDefault="00CC2721" w:rsidP="0041630D">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25</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26</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27</w:t>
            </w:r>
          </w:p>
        </w:tc>
        <w:tc>
          <w:tcPr>
            <w:tcW w:w="12794" w:type="dxa"/>
            <w:gridSpan w:val="6"/>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1. Капитальные вложения                                     </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28</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направлению     </w:t>
            </w:r>
            <w:r w:rsidRPr="006A1DA7">
              <w:rPr>
                <w:rFonts w:ascii="Times New Roman" w:hAnsi="Times New Roman" w:cs="Times New Roman"/>
                <w:sz w:val="20"/>
                <w:szCs w:val="20"/>
              </w:rPr>
              <w:br/>
              <w:t xml:space="preserve">"Капитальные вложения", </w:t>
            </w:r>
          </w:p>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29</w:t>
            </w:r>
          </w:p>
        </w:tc>
        <w:tc>
          <w:tcPr>
            <w:tcW w:w="3752" w:type="dxa"/>
            <w:tcBorders>
              <w:left w:val="single" w:sz="4" w:space="0" w:color="auto"/>
              <w:bottom w:val="single" w:sz="4" w:space="0" w:color="auto"/>
              <w:right w:val="single" w:sz="4" w:space="0" w:color="auto"/>
            </w:tcBorders>
          </w:tcPr>
          <w:p w:rsidR="00CC2721" w:rsidRPr="006A1DA7" w:rsidRDefault="00CC2721" w:rsidP="0041630D">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7B393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30</w:t>
            </w:r>
          </w:p>
        </w:tc>
        <w:tc>
          <w:tcPr>
            <w:tcW w:w="3752" w:type="dxa"/>
            <w:tcBorders>
              <w:left w:val="single" w:sz="4" w:space="0" w:color="auto"/>
              <w:bottom w:val="single" w:sz="4" w:space="0" w:color="auto"/>
              <w:right w:val="single" w:sz="4" w:space="0" w:color="auto"/>
            </w:tcBorders>
          </w:tcPr>
          <w:p w:rsidR="00CC2721" w:rsidRPr="006A1DA7" w:rsidRDefault="00CC2721" w:rsidP="0041630D">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31</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32</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41630D">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33</w:t>
            </w:r>
          </w:p>
        </w:tc>
        <w:tc>
          <w:tcPr>
            <w:tcW w:w="12794" w:type="dxa"/>
            <w:gridSpan w:val="6"/>
            <w:tcBorders>
              <w:left w:val="single" w:sz="4" w:space="0" w:color="auto"/>
              <w:bottom w:val="single" w:sz="4" w:space="0" w:color="auto"/>
              <w:right w:val="single" w:sz="4" w:space="0" w:color="auto"/>
            </w:tcBorders>
          </w:tcPr>
          <w:p w:rsidR="00CC2721" w:rsidRPr="006A1DA7" w:rsidRDefault="00CC2721" w:rsidP="005C798C">
            <w:pPr>
              <w:pStyle w:val="ConsPlusCell"/>
              <w:tabs>
                <w:tab w:val="left" w:pos="2444"/>
              </w:tabs>
              <w:rPr>
                <w:rFonts w:ascii="Times New Roman" w:hAnsi="Times New Roman" w:cs="Times New Roman"/>
                <w:sz w:val="20"/>
                <w:szCs w:val="20"/>
              </w:rPr>
            </w:pPr>
            <w:r w:rsidRPr="006A1DA7">
              <w:rPr>
                <w:rFonts w:ascii="Times New Roman" w:hAnsi="Times New Roman" w:cs="Times New Roman"/>
                <w:sz w:val="20"/>
                <w:szCs w:val="20"/>
              </w:rPr>
              <w:t xml:space="preserve">                                         1.1. Бюджетные инвестиции в объекты капитального строительства                  </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Бюджетные инвестиции в объекты капитального строительства, всего &lt;1&gt;,</w:t>
            </w:r>
            <w:r w:rsidRPr="006A1DA7">
              <w:rPr>
                <w:rFonts w:ascii="Times New Roman" w:hAnsi="Times New Roman" w:cs="Times New Roman"/>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733F5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34</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733F5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35</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733F5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36</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733F5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37</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733F5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38</w:t>
            </w:r>
          </w:p>
        </w:tc>
        <w:tc>
          <w:tcPr>
            <w:tcW w:w="12794" w:type="dxa"/>
            <w:gridSpan w:val="6"/>
            <w:tcBorders>
              <w:left w:val="single" w:sz="4" w:space="0" w:color="auto"/>
              <w:bottom w:val="single" w:sz="4" w:space="0" w:color="auto"/>
              <w:right w:val="single" w:sz="4" w:space="0" w:color="auto"/>
            </w:tcBorders>
          </w:tcPr>
          <w:p w:rsidR="00CC2721" w:rsidRPr="006A1DA7" w:rsidRDefault="00CC2721" w:rsidP="005C798C">
            <w:pPr>
              <w:pStyle w:val="ConsPlusCell"/>
              <w:tabs>
                <w:tab w:val="left" w:pos="2429"/>
              </w:tabs>
              <w:rPr>
                <w:rFonts w:ascii="Times New Roman" w:hAnsi="Times New Roman" w:cs="Times New Roman"/>
                <w:sz w:val="20"/>
                <w:szCs w:val="20"/>
              </w:rPr>
            </w:pPr>
            <w:r w:rsidRPr="006A1DA7">
              <w:rPr>
                <w:rFonts w:ascii="Times New Roman" w:hAnsi="Times New Roman" w:cs="Times New Roman"/>
                <w:sz w:val="20"/>
                <w:szCs w:val="20"/>
              </w:rPr>
              <w:t xml:space="preserve">                                         1.2. Иные капитальные вложения                                 </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39</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Мероприятие 1, всего, из них: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40</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41</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42</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43</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44</w:t>
            </w:r>
          </w:p>
        </w:tc>
        <w:tc>
          <w:tcPr>
            <w:tcW w:w="12794" w:type="dxa"/>
            <w:gridSpan w:val="6"/>
            <w:tcBorders>
              <w:left w:val="single" w:sz="4" w:space="0" w:color="auto"/>
              <w:bottom w:val="single" w:sz="4" w:space="0" w:color="auto"/>
              <w:right w:val="single" w:sz="4" w:space="0" w:color="auto"/>
            </w:tcBorders>
          </w:tcPr>
          <w:p w:rsidR="00CC2721" w:rsidRPr="006A1DA7" w:rsidRDefault="00CC2721" w:rsidP="005C798C">
            <w:pPr>
              <w:pStyle w:val="ConsPlusCell"/>
              <w:tabs>
                <w:tab w:val="left" w:pos="2444"/>
              </w:tabs>
              <w:rPr>
                <w:rFonts w:ascii="Times New Roman" w:hAnsi="Times New Roman" w:cs="Times New Roman"/>
                <w:sz w:val="20"/>
                <w:szCs w:val="20"/>
              </w:rPr>
            </w:pPr>
            <w:r w:rsidRPr="006A1DA7">
              <w:rPr>
                <w:rFonts w:ascii="Times New Roman" w:hAnsi="Times New Roman" w:cs="Times New Roman"/>
                <w:sz w:val="20"/>
                <w:szCs w:val="20"/>
              </w:rPr>
              <w:t xml:space="preserve">                                          2. Научно-исследовательские и опытно-конструкторские работы                   </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45</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направлению "Научно-исследовательские и опытно-конструкторские работы", </w:t>
            </w:r>
          </w:p>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46</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47</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48</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49</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50</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Мероприятие 3, всего,    </w:t>
            </w:r>
            <w:r w:rsidRPr="006A1DA7">
              <w:rPr>
                <w:rFonts w:ascii="Times New Roman" w:hAnsi="Times New Roman" w:cs="Times New Roman"/>
                <w:sz w:val="20"/>
                <w:szCs w:val="20"/>
              </w:rPr>
              <w:br/>
              <w:t xml:space="preserve">из них: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51</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52</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53</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54</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p>
        </w:tc>
        <w:tc>
          <w:tcPr>
            <w:tcW w:w="12794" w:type="dxa"/>
            <w:gridSpan w:val="6"/>
            <w:tcBorders>
              <w:left w:val="single" w:sz="4" w:space="0" w:color="auto"/>
              <w:bottom w:val="single" w:sz="4" w:space="0" w:color="auto"/>
              <w:right w:val="single" w:sz="4" w:space="0" w:color="auto"/>
            </w:tcBorders>
          </w:tcPr>
          <w:p w:rsidR="00CC2721" w:rsidRPr="006A1DA7" w:rsidRDefault="00CC2721" w:rsidP="005C798C">
            <w:pPr>
              <w:pStyle w:val="ConsPlusCell"/>
              <w:tabs>
                <w:tab w:val="left" w:pos="2504"/>
              </w:tabs>
              <w:rPr>
                <w:rFonts w:ascii="Times New Roman" w:hAnsi="Times New Roman" w:cs="Times New Roman"/>
                <w:sz w:val="20"/>
                <w:szCs w:val="20"/>
              </w:rPr>
            </w:pPr>
            <w:r w:rsidRPr="006A1DA7">
              <w:rPr>
                <w:rFonts w:ascii="Times New Roman" w:hAnsi="Times New Roman" w:cs="Times New Roman"/>
                <w:sz w:val="20"/>
                <w:szCs w:val="20"/>
              </w:rPr>
              <w:t xml:space="preserve">                                          3. Прочие нужды                                         </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55</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направлению     </w:t>
            </w:r>
            <w:r w:rsidRPr="006A1DA7">
              <w:rPr>
                <w:rFonts w:ascii="Times New Roman" w:hAnsi="Times New Roman" w:cs="Times New Roman"/>
                <w:sz w:val="20"/>
                <w:szCs w:val="20"/>
              </w:rPr>
              <w:br/>
              <w:t xml:space="preserve">"Прочие нужды", </w:t>
            </w:r>
          </w:p>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2E0CA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56</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2E0CA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57</w:t>
            </w: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2E0CA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х</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58</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2E0CA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59</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2E0CAF">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rsidP="00A5364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60</w:t>
            </w: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Мероприятие 5, всего,  из них: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2E0CAF">
            <w:pPr>
              <w:pStyle w:val="ConsPlusCell"/>
              <w:jc w:val="center"/>
              <w:rPr>
                <w:rFonts w:ascii="Times New Roman" w:hAnsi="Times New Roman" w:cs="Times New Roman"/>
                <w:sz w:val="20"/>
                <w:szCs w:val="20"/>
              </w:rPr>
            </w:pP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jc w:val="center"/>
        </w:trPr>
        <w:tc>
          <w:tcPr>
            <w:tcW w:w="777"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2794" w:type="dxa"/>
            <w:gridSpan w:val="6"/>
            <w:tcBorders>
              <w:left w:val="single" w:sz="4" w:space="0" w:color="auto"/>
              <w:bottom w:val="single" w:sz="4" w:space="0" w:color="auto"/>
              <w:right w:val="single" w:sz="4" w:space="0" w:color="auto"/>
            </w:tcBorders>
          </w:tcPr>
          <w:p w:rsidR="00CC2721" w:rsidRPr="006A1DA7" w:rsidRDefault="00CC2721" w:rsidP="005C798C">
            <w:pPr>
              <w:pStyle w:val="ConsPlusCell"/>
              <w:tabs>
                <w:tab w:val="left" w:pos="2519"/>
              </w:tabs>
              <w:rPr>
                <w:rFonts w:ascii="Times New Roman" w:hAnsi="Times New Roman" w:cs="Times New Roman"/>
                <w:sz w:val="20"/>
                <w:szCs w:val="20"/>
              </w:rPr>
            </w:pPr>
            <w:r w:rsidRPr="006A1DA7">
              <w:rPr>
                <w:rFonts w:ascii="Times New Roman" w:hAnsi="Times New Roman" w:cs="Times New Roman"/>
                <w:sz w:val="20"/>
                <w:szCs w:val="20"/>
              </w:rPr>
              <w:t xml:space="preserve">                                          ПОДПРОГРАММА 2                                          </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ПОДПРОГРАММЕ 2, </w:t>
            </w:r>
            <w:r w:rsidRPr="006A1DA7">
              <w:rPr>
                <w:rFonts w:ascii="Times New Roman" w:hAnsi="Times New Roman" w:cs="Times New Roman"/>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5C798C">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5C798C">
            <w:pPr>
              <w:pStyle w:val="ConsPlusCell"/>
              <w:jc w:val="center"/>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2794" w:type="dxa"/>
            <w:gridSpan w:val="6"/>
            <w:tcBorders>
              <w:left w:val="single" w:sz="4" w:space="0" w:color="auto"/>
              <w:bottom w:val="single" w:sz="4" w:space="0" w:color="auto"/>
              <w:right w:val="single" w:sz="4" w:space="0" w:color="auto"/>
            </w:tcBorders>
          </w:tcPr>
          <w:p w:rsidR="00CC2721" w:rsidRPr="006A1DA7" w:rsidRDefault="00CC2721" w:rsidP="005C798C">
            <w:pPr>
              <w:pStyle w:val="ConsPlusCell"/>
              <w:tabs>
                <w:tab w:val="left" w:pos="2549"/>
              </w:tabs>
              <w:rPr>
                <w:rFonts w:ascii="Times New Roman" w:hAnsi="Times New Roman" w:cs="Times New Roman"/>
                <w:sz w:val="20"/>
                <w:szCs w:val="20"/>
              </w:rPr>
            </w:pPr>
            <w:r w:rsidRPr="006A1DA7">
              <w:rPr>
                <w:rFonts w:ascii="Times New Roman" w:hAnsi="Times New Roman" w:cs="Times New Roman"/>
                <w:sz w:val="20"/>
                <w:szCs w:val="20"/>
              </w:rPr>
              <w:t xml:space="preserve">                                          ПОДПРОГРАММА 3 ("Обеспечивающая подпрограмма")</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ПОДПРОГРАММЕ 3, </w:t>
            </w:r>
            <w:r w:rsidRPr="006A1DA7">
              <w:rPr>
                <w:rFonts w:ascii="Times New Roman" w:hAnsi="Times New Roman" w:cs="Times New Roman"/>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5C798C">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5C798C">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x</w:t>
            </w: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Мероприятие 7, всего,    </w:t>
            </w:r>
            <w:r w:rsidRPr="006A1DA7">
              <w:rPr>
                <w:rFonts w:ascii="Times New Roman" w:hAnsi="Times New Roman" w:cs="Times New Roman"/>
                <w:sz w:val="20"/>
                <w:szCs w:val="20"/>
              </w:rPr>
              <w:br/>
              <w:t xml:space="preserve">из них: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5C798C">
            <w:pPr>
              <w:pStyle w:val="ConsPlusCell"/>
              <w:jc w:val="center"/>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5C798C">
            <w:pPr>
              <w:pStyle w:val="ConsPlusCell"/>
              <w:jc w:val="center"/>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Мероприятие 8, всего,    </w:t>
            </w:r>
            <w:r w:rsidRPr="006A1DA7">
              <w:rPr>
                <w:rFonts w:ascii="Times New Roman" w:hAnsi="Times New Roman" w:cs="Times New Roman"/>
                <w:sz w:val="20"/>
                <w:szCs w:val="20"/>
              </w:rPr>
              <w:br/>
              <w:t xml:space="preserve">из них: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rsidP="005C798C">
            <w:pPr>
              <w:pStyle w:val="ConsPlusCell"/>
              <w:jc w:val="center"/>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jc w:val="center"/>
        </w:trPr>
        <w:tc>
          <w:tcPr>
            <w:tcW w:w="77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75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8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323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bl>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7B18">
        <w:rPr>
          <w:rFonts w:ascii="Times New Roman" w:hAnsi="Times New Roman" w:cs="Times New Roman"/>
          <w:sz w:val="24"/>
          <w:szCs w:val="24"/>
        </w:rPr>
        <w:t>--------------------------------</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579"/>
      <w:bookmarkEnd w:id="15"/>
      <w:r w:rsidRPr="007E7B18">
        <w:rPr>
          <w:rFonts w:ascii="Times New Roman" w:hAnsi="Times New Roman" w:cs="Times New Roman"/>
          <w:sz w:val="24"/>
          <w:szCs w:val="24"/>
        </w:rPr>
        <w:t xml:space="preserve">&lt;1&gt; Указывается общая сумма по направлению, пообъектная расшифровка формируется в </w:t>
      </w:r>
      <w:hyperlink w:anchor="Par593" w:history="1">
        <w:r w:rsidRPr="007E7B18">
          <w:rPr>
            <w:rFonts w:ascii="Times New Roman" w:hAnsi="Times New Roman" w:cs="Times New Roman"/>
            <w:sz w:val="24"/>
            <w:szCs w:val="24"/>
          </w:rPr>
          <w:t>приложении № 4</w:t>
        </w:r>
      </w:hyperlink>
      <w:r w:rsidRPr="007E7B18">
        <w:rPr>
          <w:rFonts w:ascii="Times New Roman" w:hAnsi="Times New Roman" w:cs="Times New Roman"/>
          <w:sz w:val="24"/>
          <w:szCs w:val="24"/>
        </w:rPr>
        <w:t xml:space="preserve"> "Перечень объектов капитального строительства для бюджетных инвестиций" к муниципальной программе.</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sectPr w:rsidR="00CC2721" w:rsidRPr="007E7B18" w:rsidSect="00A51549">
          <w:pgSz w:w="16838" w:h="11905" w:orient="landscape"/>
          <w:pgMar w:top="567" w:right="851" w:bottom="567" w:left="1134" w:header="720" w:footer="720" w:gutter="0"/>
          <w:cols w:space="720"/>
          <w:noEndnote/>
          <w:docGrid w:linePitch="299"/>
        </w:sectPr>
      </w:pPr>
    </w:p>
    <w:p w:rsidR="00CC2721" w:rsidRPr="007E7B18" w:rsidRDefault="00CC2721" w:rsidP="00F57369">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Приложение № 4 к Порядку</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формирования и реализации</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муниципальных программ</w:t>
      </w:r>
    </w:p>
    <w:p w:rsidR="00CC2721" w:rsidRPr="007E7B18" w:rsidRDefault="00CC2721">
      <w:pPr>
        <w:widowControl w:val="0"/>
        <w:autoSpaceDE w:val="0"/>
        <w:autoSpaceDN w:val="0"/>
        <w:adjustRightInd w:val="0"/>
        <w:spacing w:after="0" w:line="240" w:lineRule="auto"/>
        <w:rPr>
          <w:rFonts w:ascii="Times New Roman" w:hAnsi="Times New Roman" w:cs="Times New Roman"/>
          <w:b/>
          <w:bCs/>
          <w:sz w:val="24"/>
          <w:szCs w:val="24"/>
        </w:rPr>
      </w:pPr>
    </w:p>
    <w:p w:rsidR="00CC2721" w:rsidRPr="007E7B18" w:rsidRDefault="00CC2721" w:rsidP="009E3B39">
      <w:pPr>
        <w:widowControl w:val="0"/>
        <w:autoSpaceDE w:val="0"/>
        <w:autoSpaceDN w:val="0"/>
        <w:adjustRightInd w:val="0"/>
        <w:spacing w:after="0" w:line="240" w:lineRule="auto"/>
        <w:jc w:val="center"/>
        <w:rPr>
          <w:rFonts w:ascii="Times New Roman" w:hAnsi="Times New Roman" w:cs="Times New Roman"/>
          <w:b/>
          <w:bCs/>
          <w:sz w:val="24"/>
          <w:szCs w:val="24"/>
        </w:rPr>
      </w:pPr>
      <w:bookmarkStart w:id="16" w:name="Par593"/>
      <w:bookmarkEnd w:id="16"/>
      <w:r w:rsidRPr="007E7B18">
        <w:rPr>
          <w:rFonts w:ascii="Times New Roman" w:hAnsi="Times New Roman" w:cs="Times New Roman"/>
          <w:b/>
          <w:bCs/>
          <w:sz w:val="24"/>
          <w:szCs w:val="24"/>
        </w:rPr>
        <w:t>ПЕРЕЧЕНЬ</w:t>
      </w:r>
      <w:r>
        <w:rPr>
          <w:rFonts w:ascii="Times New Roman" w:hAnsi="Times New Roman" w:cs="Times New Roman"/>
          <w:b/>
          <w:bCs/>
          <w:sz w:val="24"/>
          <w:szCs w:val="24"/>
        </w:rPr>
        <w:t xml:space="preserve"> </w:t>
      </w:r>
      <w:r w:rsidRPr="007E7B18">
        <w:rPr>
          <w:rFonts w:ascii="Times New Roman" w:hAnsi="Times New Roman" w:cs="Times New Roman"/>
          <w:b/>
          <w:bCs/>
          <w:sz w:val="24"/>
          <w:szCs w:val="24"/>
        </w:rPr>
        <w:t>ОБЪЕКТОВ КАПИТАЛЬНОГО СТРОИТЕЛЬСТВА ДЛЯ БЮДЖЕТНЫХ ИНВЕСТИЦИЙ</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 ПРОГРАММЫ"</w:t>
      </w:r>
      <w:r>
        <w:rPr>
          <w:rFonts w:ascii="Times New Roman" w:hAnsi="Times New Roman" w:cs="Times New Roman"/>
          <w:b/>
          <w:bCs/>
          <w:sz w:val="24"/>
          <w:szCs w:val="24"/>
        </w:rPr>
        <w:t xml:space="preserve"> </w:t>
      </w:r>
    </w:p>
    <w:p w:rsidR="00CC2721" w:rsidRPr="007E7B18" w:rsidRDefault="00CC2721">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851"/>
        <w:gridCol w:w="2268"/>
        <w:gridCol w:w="1417"/>
        <w:gridCol w:w="1560"/>
        <w:gridCol w:w="1701"/>
        <w:gridCol w:w="1134"/>
        <w:gridCol w:w="1417"/>
        <w:gridCol w:w="992"/>
        <w:gridCol w:w="993"/>
        <w:gridCol w:w="992"/>
        <w:gridCol w:w="992"/>
      </w:tblGrid>
      <w:tr w:rsidR="00CC2721" w:rsidRPr="006A1DA7">
        <w:trPr>
          <w:trHeight w:val="1440"/>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 </w:t>
            </w:r>
            <w:r w:rsidRPr="006A1DA7">
              <w:rPr>
                <w:rFonts w:ascii="Times New Roman" w:hAnsi="Times New Roman" w:cs="Times New Roman"/>
                <w:sz w:val="20"/>
                <w:szCs w:val="20"/>
              </w:rPr>
              <w:br/>
              <w:t>строки</w:t>
            </w:r>
          </w:p>
        </w:tc>
        <w:tc>
          <w:tcPr>
            <w:tcW w:w="2268"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Наименование   </w:t>
            </w:r>
            <w:r w:rsidRPr="006A1DA7">
              <w:rPr>
                <w:rFonts w:ascii="Times New Roman" w:hAnsi="Times New Roman" w:cs="Times New Roman"/>
                <w:sz w:val="20"/>
                <w:szCs w:val="20"/>
              </w:rPr>
              <w:br/>
              <w:t xml:space="preserve">объекта капитального </w:t>
            </w:r>
            <w:r w:rsidRPr="006A1DA7">
              <w:rPr>
                <w:rFonts w:ascii="Times New Roman" w:hAnsi="Times New Roman" w:cs="Times New Roman"/>
                <w:sz w:val="20"/>
                <w:szCs w:val="20"/>
              </w:rPr>
              <w:br/>
              <w:t xml:space="preserve"> строительства/  </w:t>
            </w:r>
            <w:r w:rsidRPr="006A1DA7">
              <w:rPr>
                <w:rFonts w:ascii="Times New Roman" w:hAnsi="Times New Roman" w:cs="Times New Roman"/>
                <w:sz w:val="20"/>
                <w:szCs w:val="20"/>
              </w:rPr>
              <w:br/>
              <w:t xml:space="preserve">Источники расходов </w:t>
            </w:r>
            <w:r w:rsidRPr="006A1DA7">
              <w:rPr>
                <w:rFonts w:ascii="Times New Roman" w:hAnsi="Times New Roman" w:cs="Times New Roman"/>
                <w:sz w:val="20"/>
                <w:szCs w:val="20"/>
              </w:rPr>
              <w:br/>
              <w:t>на финансирование</w:t>
            </w:r>
            <w:r w:rsidRPr="006A1DA7">
              <w:rPr>
                <w:rFonts w:ascii="Times New Roman" w:hAnsi="Times New Roman" w:cs="Times New Roman"/>
                <w:sz w:val="20"/>
                <w:szCs w:val="20"/>
              </w:rPr>
              <w:br/>
              <w:t xml:space="preserve">объекта капитального </w:t>
            </w:r>
            <w:r w:rsidRPr="006A1DA7">
              <w:rPr>
                <w:rFonts w:ascii="Times New Roman" w:hAnsi="Times New Roman" w:cs="Times New Roman"/>
                <w:sz w:val="20"/>
                <w:szCs w:val="20"/>
              </w:rPr>
              <w:br/>
              <w:t>строительства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Адрес объекта</w:t>
            </w:r>
            <w:r w:rsidRPr="006A1DA7">
              <w:rPr>
                <w:rFonts w:ascii="Times New Roman" w:hAnsi="Times New Roman" w:cs="Times New Roman"/>
                <w:sz w:val="20"/>
                <w:szCs w:val="20"/>
              </w:rPr>
              <w:br/>
              <w:t xml:space="preserve">капитального </w:t>
            </w:r>
            <w:r w:rsidRPr="006A1DA7">
              <w:rPr>
                <w:rFonts w:ascii="Times New Roman" w:hAnsi="Times New Roman" w:cs="Times New Roman"/>
                <w:sz w:val="20"/>
                <w:szCs w:val="20"/>
              </w:rPr>
              <w:br/>
              <w:t>строительства</w:t>
            </w:r>
          </w:p>
        </w:tc>
        <w:tc>
          <w:tcPr>
            <w:tcW w:w="3261" w:type="dxa"/>
            <w:gridSpan w:val="2"/>
            <w:tcBorders>
              <w:top w:val="single" w:sz="4" w:space="0" w:color="auto"/>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Сметная стоимость</w:t>
            </w:r>
            <w:r w:rsidRPr="006A1DA7">
              <w:rPr>
                <w:rFonts w:ascii="Times New Roman" w:hAnsi="Times New Roman" w:cs="Times New Roman"/>
                <w:sz w:val="20"/>
                <w:szCs w:val="20"/>
              </w:rPr>
              <w:br/>
              <w:t>объекта,</w:t>
            </w:r>
            <w:r w:rsidRPr="006A1DA7">
              <w:rPr>
                <w:rFonts w:ascii="Times New Roman" w:hAnsi="Times New Roman" w:cs="Times New Roman"/>
                <w:sz w:val="20"/>
                <w:szCs w:val="20"/>
              </w:rPr>
              <w:br/>
              <w:t>тыс. рублей:</w:t>
            </w:r>
          </w:p>
        </w:tc>
        <w:tc>
          <w:tcPr>
            <w:tcW w:w="2551" w:type="dxa"/>
            <w:gridSpan w:val="2"/>
            <w:tcBorders>
              <w:top w:val="single" w:sz="4" w:space="0" w:color="auto"/>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Сроки строительства (проектно-сметных работ, экспертизы проектно-сметной документации)</w:t>
            </w:r>
          </w:p>
        </w:tc>
        <w:tc>
          <w:tcPr>
            <w:tcW w:w="3969" w:type="dxa"/>
            <w:gridSpan w:val="4"/>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Объемы финансирования, тыс. рублей</w:t>
            </w:r>
          </w:p>
        </w:tc>
      </w:tr>
      <w:tr w:rsidR="00CC2721" w:rsidRPr="006A1DA7">
        <w:trPr>
          <w:trHeight w:val="1280"/>
          <w:tblCellSpacing w:w="5" w:type="nil"/>
        </w:trPr>
        <w:tc>
          <w:tcPr>
            <w:tcW w:w="851" w:type="dxa"/>
            <w:vMerge/>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в текущих  </w:t>
            </w:r>
            <w:r w:rsidRPr="006A1DA7">
              <w:rPr>
                <w:rFonts w:ascii="Times New Roman" w:hAnsi="Times New Roman" w:cs="Times New Roman"/>
                <w:sz w:val="20"/>
                <w:szCs w:val="20"/>
              </w:rPr>
              <w:br/>
              <w:t xml:space="preserve">ценах      </w:t>
            </w:r>
            <w:r w:rsidRPr="006A1DA7">
              <w:rPr>
                <w:rFonts w:ascii="Times New Roman" w:hAnsi="Times New Roman" w:cs="Times New Roman"/>
                <w:sz w:val="20"/>
                <w:szCs w:val="20"/>
              </w:rPr>
              <w:br/>
              <w:t xml:space="preserve">(на момент </w:t>
            </w:r>
            <w:r w:rsidRPr="006A1DA7">
              <w:rPr>
                <w:rFonts w:ascii="Times New Roman" w:hAnsi="Times New Roman" w:cs="Times New Roman"/>
                <w:sz w:val="20"/>
                <w:szCs w:val="20"/>
              </w:rPr>
              <w:br/>
              <w:t>составления</w:t>
            </w:r>
            <w:r w:rsidRPr="006A1DA7">
              <w:rPr>
                <w:rFonts w:ascii="Times New Roman" w:hAnsi="Times New Roman" w:cs="Times New Roman"/>
                <w:sz w:val="20"/>
                <w:szCs w:val="20"/>
              </w:rPr>
              <w:br/>
              <w:t xml:space="preserve">проектно-  </w:t>
            </w:r>
            <w:r w:rsidRPr="006A1DA7">
              <w:rPr>
                <w:rFonts w:ascii="Times New Roman" w:hAnsi="Times New Roman" w:cs="Times New Roman"/>
                <w:sz w:val="20"/>
                <w:szCs w:val="20"/>
              </w:rPr>
              <w:br/>
              <w:t xml:space="preserve">сметной    </w:t>
            </w:r>
            <w:r w:rsidRPr="006A1DA7">
              <w:rPr>
                <w:rFonts w:ascii="Times New Roman" w:hAnsi="Times New Roman" w:cs="Times New Roman"/>
                <w:sz w:val="20"/>
                <w:szCs w:val="20"/>
              </w:rPr>
              <w:br/>
              <w:t>документации)</w:t>
            </w:r>
          </w:p>
        </w:tc>
        <w:tc>
          <w:tcPr>
            <w:tcW w:w="1701" w:type="dxa"/>
            <w:tcBorders>
              <w:left w:val="single" w:sz="4" w:space="0" w:color="auto"/>
              <w:bottom w:val="single" w:sz="4" w:space="0" w:color="auto"/>
              <w:right w:val="single" w:sz="4" w:space="0" w:color="auto"/>
            </w:tcBorders>
          </w:tcPr>
          <w:p w:rsidR="00CC2721" w:rsidRPr="006A1DA7" w:rsidRDefault="00CC2721" w:rsidP="00E34735">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в ценах   </w:t>
            </w:r>
            <w:r w:rsidRPr="006A1DA7">
              <w:rPr>
                <w:rFonts w:ascii="Times New Roman" w:hAnsi="Times New Roman" w:cs="Times New Roman"/>
                <w:sz w:val="20"/>
                <w:szCs w:val="20"/>
              </w:rPr>
              <w:br/>
              <w:t>соответствующих лет реализации</w:t>
            </w:r>
            <w:r w:rsidRPr="006A1DA7">
              <w:rPr>
                <w:rFonts w:ascii="Times New Roman" w:hAnsi="Times New Roman" w:cs="Times New Roman"/>
                <w:sz w:val="20"/>
                <w:szCs w:val="20"/>
              </w:rPr>
              <w:br/>
              <w:t>проекта</w:t>
            </w:r>
          </w:p>
        </w:tc>
        <w:tc>
          <w:tcPr>
            <w:tcW w:w="1134" w:type="dxa"/>
            <w:tcBorders>
              <w:left w:val="single" w:sz="4" w:space="0" w:color="auto"/>
              <w:bottom w:val="single" w:sz="4" w:space="0" w:color="auto"/>
              <w:right w:val="single" w:sz="4" w:space="0" w:color="auto"/>
            </w:tcBorders>
          </w:tcPr>
          <w:p w:rsidR="00CC2721" w:rsidRPr="006A1DA7" w:rsidRDefault="00CC2721" w:rsidP="009A1C5B">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начало</w:t>
            </w:r>
          </w:p>
        </w:tc>
        <w:tc>
          <w:tcPr>
            <w:tcW w:w="1417" w:type="dxa"/>
            <w:tcBorders>
              <w:left w:val="single" w:sz="4" w:space="0" w:color="auto"/>
              <w:bottom w:val="single" w:sz="4" w:space="0" w:color="auto"/>
              <w:right w:val="single" w:sz="4" w:space="0" w:color="auto"/>
            </w:tcBorders>
          </w:tcPr>
          <w:p w:rsidR="00CC2721" w:rsidRPr="006A1DA7" w:rsidRDefault="00CC2721" w:rsidP="009A1C5B">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ввод </w:t>
            </w:r>
          </w:p>
          <w:p w:rsidR="00CC2721" w:rsidRPr="006A1DA7" w:rsidRDefault="00CC2721" w:rsidP="009A1C5B">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(завершение)</w:t>
            </w:r>
          </w:p>
        </w:tc>
        <w:tc>
          <w:tcPr>
            <w:tcW w:w="992"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всего</w:t>
            </w:r>
          </w:p>
        </w:tc>
        <w:tc>
          <w:tcPr>
            <w:tcW w:w="993"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первый год</w:t>
            </w:r>
          </w:p>
        </w:tc>
        <w:tc>
          <w:tcPr>
            <w:tcW w:w="992"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второй год</w:t>
            </w:r>
          </w:p>
        </w:tc>
        <w:tc>
          <w:tcPr>
            <w:tcW w:w="992"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третий год</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2268"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1417"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156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170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1134"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c>
          <w:tcPr>
            <w:tcW w:w="1417"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8</w:t>
            </w:r>
          </w:p>
        </w:tc>
        <w:tc>
          <w:tcPr>
            <w:tcW w:w="993"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9</w:t>
            </w:r>
          </w:p>
        </w:tc>
        <w:tc>
          <w:tcPr>
            <w:tcW w:w="992"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10</w:t>
            </w:r>
          </w:p>
        </w:tc>
        <w:tc>
          <w:tcPr>
            <w:tcW w:w="992"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11</w:t>
            </w: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2268"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Объект 1 &lt;1&gt;</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rHeight w:val="480"/>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2268"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объекту 1, </w:t>
            </w:r>
          </w:p>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trPr>
        <w:tc>
          <w:tcPr>
            <w:tcW w:w="851"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2268"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 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trPr>
        <w:tc>
          <w:tcPr>
            <w:tcW w:w="851"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2268"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 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2268"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rHeight w:val="320"/>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c>
          <w:tcPr>
            <w:tcW w:w="2268"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w:t>
            </w:r>
            <w:r w:rsidRPr="006A1DA7">
              <w:rPr>
                <w:rFonts w:ascii="Times New Roman" w:hAnsi="Times New Roman" w:cs="Times New Roman"/>
                <w:sz w:val="20"/>
                <w:szCs w:val="20"/>
              </w:rPr>
              <w:br/>
              <w:t xml:space="preserve">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7</w:t>
            </w:r>
          </w:p>
        </w:tc>
        <w:tc>
          <w:tcPr>
            <w:tcW w:w="2268"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Объект 2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rHeight w:val="480"/>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8</w:t>
            </w:r>
          </w:p>
        </w:tc>
        <w:tc>
          <w:tcPr>
            <w:tcW w:w="2268"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w:t>
            </w:r>
            <w:r w:rsidRPr="006A1DA7">
              <w:rPr>
                <w:rFonts w:ascii="Times New Roman" w:hAnsi="Times New Roman" w:cs="Times New Roman"/>
                <w:sz w:val="20"/>
                <w:szCs w:val="20"/>
              </w:rPr>
              <w:br/>
              <w:t xml:space="preserve">по объекту 2,    </w:t>
            </w:r>
            <w:r w:rsidRPr="006A1DA7">
              <w:rPr>
                <w:rFonts w:ascii="Times New Roman" w:hAnsi="Times New Roman" w:cs="Times New Roman"/>
                <w:sz w:val="20"/>
                <w:szCs w:val="20"/>
              </w:rPr>
              <w:br/>
              <w:t xml:space="preserve">в том числе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trPr>
        <w:tc>
          <w:tcPr>
            <w:tcW w:w="851"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9</w:t>
            </w:r>
          </w:p>
        </w:tc>
        <w:tc>
          <w:tcPr>
            <w:tcW w:w="2268"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 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trPr>
        <w:tc>
          <w:tcPr>
            <w:tcW w:w="851"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10</w:t>
            </w:r>
          </w:p>
        </w:tc>
        <w:tc>
          <w:tcPr>
            <w:tcW w:w="2268"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 бюджет</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11</w:t>
            </w:r>
          </w:p>
        </w:tc>
        <w:tc>
          <w:tcPr>
            <w:tcW w:w="2268"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r w:rsidR="00CC2721" w:rsidRPr="006A1DA7">
        <w:trPr>
          <w:trHeight w:val="320"/>
          <w:tblCellSpacing w:w="5" w:type="nil"/>
        </w:trPr>
        <w:tc>
          <w:tcPr>
            <w:tcW w:w="85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12</w:t>
            </w:r>
          </w:p>
        </w:tc>
        <w:tc>
          <w:tcPr>
            <w:tcW w:w="2268"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1417"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0"/>
                <w:szCs w:val="20"/>
              </w:rPr>
            </w:pPr>
          </w:p>
        </w:tc>
      </w:tr>
    </w:tbl>
    <w:p w:rsidR="00CC2721" w:rsidRPr="007E7B18" w:rsidRDefault="00CC2721" w:rsidP="007C7C2A">
      <w:pPr>
        <w:widowControl w:val="0"/>
        <w:autoSpaceDE w:val="0"/>
        <w:autoSpaceDN w:val="0"/>
        <w:adjustRightInd w:val="0"/>
        <w:spacing w:after="0" w:line="240" w:lineRule="auto"/>
        <w:jc w:val="both"/>
        <w:rPr>
          <w:rFonts w:ascii="Times New Roman" w:hAnsi="Times New Roman" w:cs="Times New Roman"/>
          <w:sz w:val="24"/>
          <w:szCs w:val="24"/>
        </w:rPr>
      </w:pPr>
      <w:r w:rsidRPr="007E7B18">
        <w:rPr>
          <w:rFonts w:ascii="Times New Roman" w:hAnsi="Times New Roman" w:cs="Times New Roman"/>
          <w:sz w:val="24"/>
          <w:szCs w:val="24"/>
        </w:rPr>
        <w:t>--------------------------------</w:t>
      </w:r>
    </w:p>
    <w:p w:rsidR="00CC2721" w:rsidRPr="007C7C2A" w:rsidRDefault="00CC2721" w:rsidP="007C7C2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17" w:name="Par652"/>
      <w:bookmarkEnd w:id="17"/>
      <w:r w:rsidRPr="007E7B18">
        <w:rPr>
          <w:rFonts w:ascii="Times New Roman" w:hAnsi="Times New Roman" w:cs="Times New Roman"/>
          <w:sz w:val="24"/>
          <w:szCs w:val="24"/>
        </w:rPr>
        <w:t xml:space="preserve">&lt;1&gt; </w:t>
      </w:r>
      <w:r w:rsidRPr="000B2082">
        <w:rPr>
          <w:rFonts w:ascii="Times New Roman" w:hAnsi="Times New Roman" w:cs="Times New Roman"/>
          <w:sz w:val="20"/>
          <w:szCs w:val="20"/>
        </w:rPr>
        <w:t>В случае</w:t>
      </w:r>
      <w:r>
        <w:rPr>
          <w:rFonts w:ascii="Times New Roman" w:hAnsi="Times New Roman" w:cs="Times New Roman"/>
          <w:sz w:val="20"/>
          <w:szCs w:val="20"/>
        </w:rPr>
        <w:t>,</w:t>
      </w:r>
      <w:r w:rsidRPr="000B2082">
        <w:rPr>
          <w:rFonts w:ascii="Times New Roman" w:hAnsi="Times New Roman" w:cs="Times New Roman"/>
          <w:sz w:val="20"/>
          <w:szCs w:val="20"/>
        </w:rPr>
        <w:t xml:space="preserve"> если по объекту предусматривается проведение проектно-сметных работ, проведение государственной экспертизы проектно-сметной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(проектно-сметных работ, экспертизы проектно-сметной документации) превышает один год, необходимо осуществить разбивку по каждому году его реализации.</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sectPr w:rsidR="00CC2721" w:rsidRPr="007E7B18" w:rsidSect="00A51549">
          <w:pgSz w:w="16838" w:h="11905" w:orient="landscape"/>
          <w:pgMar w:top="567" w:right="851" w:bottom="567" w:left="1134" w:header="720" w:footer="720" w:gutter="0"/>
          <w:cols w:space="720"/>
          <w:noEndnote/>
          <w:docGrid w:linePitch="299"/>
        </w:sectPr>
      </w:pPr>
    </w:p>
    <w:p w:rsidR="00CC2721" w:rsidRPr="007E7B18" w:rsidRDefault="00CC2721" w:rsidP="00F57369">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Приложение № 5 к Порядку</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формирования и реализации</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муниципальных программ</w:t>
      </w:r>
    </w:p>
    <w:p w:rsidR="00CC2721" w:rsidRPr="007E7B18" w:rsidRDefault="00CC2721">
      <w:pPr>
        <w:widowControl w:val="0"/>
        <w:autoSpaceDE w:val="0"/>
        <w:autoSpaceDN w:val="0"/>
        <w:adjustRightInd w:val="0"/>
        <w:spacing w:after="0" w:line="240" w:lineRule="auto"/>
        <w:rPr>
          <w:rFonts w:ascii="Times New Roman" w:hAnsi="Times New Roman" w:cs="Times New Roman"/>
          <w:b/>
          <w:bCs/>
          <w:sz w:val="24"/>
          <w:szCs w:val="24"/>
        </w:rPr>
      </w:pP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bookmarkStart w:id="18" w:name="Par666"/>
      <w:bookmarkEnd w:id="18"/>
      <w:r w:rsidRPr="007E7B18">
        <w:rPr>
          <w:rFonts w:ascii="Times New Roman" w:hAnsi="Times New Roman" w:cs="Times New Roman"/>
          <w:b/>
          <w:bCs/>
          <w:sz w:val="24"/>
          <w:szCs w:val="24"/>
        </w:rPr>
        <w:t>ИНФОРМАЦИЯ</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О РЕЗУЛЬТАТАХ ПРОВЕДЕННОГО В ПЕРИОД С ____________________</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ОБЩЕСТВЕННОГО ОБСУЖДЕНИЯ ПРОЕКТА МУНИЦИПАЛЬНОЙ ПРОГРАММЫ</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 ПРОГРАММЫ"</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tblPr>
      <w:tblGrid>
        <w:gridCol w:w="600"/>
        <w:gridCol w:w="1560"/>
        <w:gridCol w:w="1800"/>
        <w:gridCol w:w="2760"/>
        <w:gridCol w:w="2760"/>
      </w:tblGrid>
      <w:tr w:rsidR="00CC2721" w:rsidRPr="006A1DA7">
        <w:trPr>
          <w:trHeight w:val="6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w:t>
            </w:r>
            <w:r w:rsidRPr="006A1DA7">
              <w:rPr>
                <w:rFonts w:ascii="Times New Roman" w:hAnsi="Times New Roman" w:cs="Times New Roman"/>
                <w:sz w:val="24"/>
                <w:szCs w:val="24"/>
              </w:rPr>
              <w:br/>
              <w:t>п/п</w:t>
            </w:r>
          </w:p>
        </w:tc>
        <w:tc>
          <w:tcPr>
            <w:tcW w:w="1560"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Отправитель</w:t>
            </w:r>
            <w:r w:rsidRPr="006A1DA7">
              <w:rPr>
                <w:rFonts w:ascii="Times New Roman" w:hAnsi="Times New Roman" w:cs="Times New Roman"/>
                <w:sz w:val="24"/>
                <w:szCs w:val="24"/>
              </w:rPr>
              <w:br/>
              <w:t xml:space="preserve">замечаний/ </w:t>
            </w:r>
            <w:r w:rsidRPr="006A1DA7">
              <w:rPr>
                <w:rFonts w:ascii="Times New Roman" w:hAnsi="Times New Roman" w:cs="Times New Roman"/>
                <w:sz w:val="24"/>
                <w:szCs w:val="24"/>
              </w:rPr>
              <w:br/>
              <w:t>предложений</w:t>
            </w:r>
          </w:p>
        </w:tc>
        <w:tc>
          <w:tcPr>
            <w:tcW w:w="1800"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Содержание  </w:t>
            </w:r>
            <w:r w:rsidRPr="006A1DA7">
              <w:rPr>
                <w:rFonts w:ascii="Times New Roman" w:hAnsi="Times New Roman" w:cs="Times New Roman"/>
                <w:sz w:val="24"/>
                <w:szCs w:val="24"/>
              </w:rPr>
              <w:br/>
              <w:t xml:space="preserve"> замечаний/  </w:t>
            </w:r>
            <w:r w:rsidRPr="006A1DA7">
              <w:rPr>
                <w:rFonts w:ascii="Times New Roman" w:hAnsi="Times New Roman" w:cs="Times New Roman"/>
                <w:sz w:val="24"/>
                <w:szCs w:val="24"/>
              </w:rPr>
              <w:br/>
              <w:t xml:space="preserve"> предложений</w:t>
            </w: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Информация      </w:t>
            </w:r>
            <w:r w:rsidRPr="006A1DA7">
              <w:rPr>
                <w:rFonts w:ascii="Times New Roman" w:hAnsi="Times New Roman" w:cs="Times New Roman"/>
                <w:sz w:val="24"/>
                <w:szCs w:val="24"/>
              </w:rPr>
              <w:br/>
              <w:t>о принятии/отклонении</w:t>
            </w:r>
            <w:r w:rsidRPr="006A1DA7">
              <w:rPr>
                <w:rFonts w:ascii="Times New Roman" w:hAnsi="Times New Roman" w:cs="Times New Roman"/>
                <w:sz w:val="24"/>
                <w:szCs w:val="24"/>
              </w:rPr>
              <w:br/>
              <w:t>замечаний/предложений</w:t>
            </w: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Причины отклонения  </w:t>
            </w:r>
            <w:r w:rsidRPr="006A1DA7">
              <w:rPr>
                <w:rFonts w:ascii="Times New Roman" w:hAnsi="Times New Roman" w:cs="Times New Roman"/>
                <w:sz w:val="24"/>
                <w:szCs w:val="24"/>
              </w:rPr>
              <w:br/>
              <w:t>замечаний/предложений</w:t>
            </w:r>
          </w:p>
        </w:tc>
      </w:tr>
      <w:tr w:rsidR="00CC2721" w:rsidRPr="006A1DA7">
        <w:trPr>
          <w:tblCellSpacing w:w="5" w:type="nil"/>
          <w:jc w:val="center"/>
        </w:trPr>
        <w:tc>
          <w:tcPr>
            <w:tcW w:w="60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w:t>
            </w:r>
          </w:p>
        </w:tc>
        <w:tc>
          <w:tcPr>
            <w:tcW w:w="156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w:t>
            </w:r>
          </w:p>
        </w:tc>
        <w:tc>
          <w:tcPr>
            <w:tcW w:w="180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3</w:t>
            </w:r>
          </w:p>
        </w:tc>
        <w:tc>
          <w:tcPr>
            <w:tcW w:w="276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4</w:t>
            </w:r>
          </w:p>
        </w:tc>
        <w:tc>
          <w:tcPr>
            <w:tcW w:w="276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5</w:t>
            </w:r>
          </w:p>
        </w:tc>
      </w:tr>
      <w:tr w:rsidR="00CC2721" w:rsidRPr="006A1DA7">
        <w:trPr>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bl>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sectPr w:rsidR="00CC2721" w:rsidRPr="007E7B18" w:rsidSect="00A51549">
          <w:pgSz w:w="16838" w:h="11905" w:orient="landscape"/>
          <w:pgMar w:top="567" w:right="851" w:bottom="567" w:left="1134" w:header="720" w:footer="720" w:gutter="0"/>
          <w:cols w:space="720"/>
          <w:noEndnote/>
          <w:docGrid w:linePitch="299"/>
        </w:sectPr>
      </w:pPr>
    </w:p>
    <w:p w:rsidR="00CC2721" w:rsidRPr="007E7B18" w:rsidRDefault="00CC2721" w:rsidP="00F573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E7B18">
        <w:rPr>
          <w:rFonts w:ascii="Times New Roman" w:hAnsi="Times New Roman" w:cs="Times New Roman"/>
          <w:sz w:val="24"/>
          <w:szCs w:val="24"/>
        </w:rPr>
        <w:t>Приложение № 6 к Порядку</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формирования и реализации</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муниципальных программ</w:t>
      </w:r>
    </w:p>
    <w:p w:rsidR="00CC2721" w:rsidRPr="007E7B18" w:rsidRDefault="00CC2721">
      <w:pPr>
        <w:widowControl w:val="0"/>
        <w:autoSpaceDE w:val="0"/>
        <w:autoSpaceDN w:val="0"/>
        <w:adjustRightInd w:val="0"/>
        <w:spacing w:after="0" w:line="240" w:lineRule="auto"/>
        <w:jc w:val="both"/>
        <w:rPr>
          <w:rFonts w:ascii="Times New Roman" w:hAnsi="Times New Roman" w:cs="Times New Roman"/>
          <w:b/>
          <w:bCs/>
          <w:sz w:val="24"/>
          <w:szCs w:val="24"/>
        </w:rPr>
      </w:pP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bookmarkStart w:id="19" w:name="Par693"/>
      <w:bookmarkEnd w:id="19"/>
      <w:r w:rsidRPr="007E7B18">
        <w:rPr>
          <w:rFonts w:ascii="Times New Roman" w:hAnsi="Times New Roman" w:cs="Times New Roman"/>
          <w:b/>
          <w:bCs/>
          <w:sz w:val="24"/>
          <w:szCs w:val="24"/>
        </w:rPr>
        <w:t>ОТЧЕТ</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О РЕАЛИЗАЦИИ МУНИЦИПАЛЬНОЙ ПРОГРАММЫ</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 ПРОГРАММЫ"</w:t>
      </w:r>
    </w:p>
    <w:p w:rsidR="00CC2721" w:rsidRPr="007E7B18" w:rsidRDefault="00CC2721" w:rsidP="00593A68">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«ПЕРЕСЕЛЕНИЕ ЖИТЕЛЕЙ ГОРОДСКОГО ОКРУГА ПЕЛЫМ ИЗ ВЕТХОГО АВАРИЙНОГО ЖИЛИЩНОГО ФОНДА» НА  2014- 2016 ГОДЫ </w:t>
      </w:r>
    </w:p>
    <w:p w:rsidR="00CC2721" w:rsidRPr="007E7B18" w:rsidRDefault="00CC2721" w:rsidP="00593A68">
      <w:pPr>
        <w:widowControl w:val="0"/>
        <w:autoSpaceDE w:val="0"/>
        <w:autoSpaceDN w:val="0"/>
        <w:adjustRightInd w:val="0"/>
        <w:spacing w:after="0" w:line="240" w:lineRule="auto"/>
        <w:rPr>
          <w:rFonts w:ascii="Times New Roman" w:hAnsi="Times New Roman" w:cs="Times New Roman"/>
          <w:sz w:val="24"/>
          <w:szCs w:val="24"/>
        </w:rPr>
      </w:pP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F74FD1">
      <w:pPr>
        <w:widowControl w:val="0"/>
        <w:autoSpaceDE w:val="0"/>
        <w:autoSpaceDN w:val="0"/>
        <w:adjustRightInd w:val="0"/>
        <w:spacing w:after="0" w:line="240" w:lineRule="auto"/>
        <w:ind w:firstLine="426"/>
        <w:outlineLvl w:val="2"/>
        <w:rPr>
          <w:rFonts w:ascii="Times New Roman" w:hAnsi="Times New Roman" w:cs="Times New Roman"/>
          <w:b/>
          <w:bCs/>
          <w:sz w:val="24"/>
          <w:szCs w:val="24"/>
        </w:rPr>
      </w:pPr>
      <w:r w:rsidRPr="007E7B18">
        <w:rPr>
          <w:rFonts w:ascii="Times New Roman" w:hAnsi="Times New Roman" w:cs="Times New Roman"/>
          <w:b/>
          <w:bCs/>
          <w:sz w:val="24"/>
          <w:szCs w:val="24"/>
        </w:rPr>
        <w:t>Форма 1</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ДОСТИЖЕНИЕ ЦЕЛЕВЫХ ПОКАЗАТЕЛЕЙ МУНИЦИПАЛЬНОЙ ПРОГРАММЫ</w:t>
      </w:r>
      <w:r>
        <w:rPr>
          <w:rFonts w:ascii="Times New Roman" w:hAnsi="Times New Roman" w:cs="Times New Roman"/>
          <w:b/>
          <w:bCs/>
          <w:sz w:val="24"/>
          <w:szCs w:val="24"/>
        </w:rPr>
        <w:t xml:space="preserve"> </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2014 ГОД</w:t>
      </w:r>
      <w:r w:rsidRPr="007E7B18">
        <w:rPr>
          <w:rFonts w:ascii="Times New Roman" w:hAnsi="Times New Roman" w:cs="Times New Roman"/>
          <w:b/>
          <w:bCs/>
          <w:sz w:val="24"/>
          <w:szCs w:val="24"/>
        </w:rPr>
        <w:t xml:space="preserve"> (ОТЧЕТНЫЙ ПЕРИОД)</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tblPr>
      <w:tblGrid>
        <w:gridCol w:w="2446"/>
        <w:gridCol w:w="3976"/>
        <w:gridCol w:w="1320"/>
        <w:gridCol w:w="840"/>
        <w:gridCol w:w="840"/>
        <w:gridCol w:w="1440"/>
        <w:gridCol w:w="1680"/>
      </w:tblGrid>
      <w:tr w:rsidR="00CC2721" w:rsidRPr="006A1DA7">
        <w:trPr>
          <w:trHeight w:val="800"/>
          <w:tblCellSpacing w:w="5" w:type="nil"/>
          <w:jc w:val="center"/>
        </w:trPr>
        <w:tc>
          <w:tcPr>
            <w:tcW w:w="2446"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строки</w:t>
            </w:r>
          </w:p>
        </w:tc>
        <w:tc>
          <w:tcPr>
            <w:tcW w:w="3976"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Цели, задачи и   </w:t>
            </w:r>
            <w:r w:rsidRPr="006A1DA7">
              <w:rPr>
                <w:rFonts w:ascii="Times New Roman" w:hAnsi="Times New Roman" w:cs="Times New Roman"/>
                <w:sz w:val="24"/>
                <w:szCs w:val="24"/>
              </w:rPr>
              <w:br/>
              <w:t xml:space="preserve"> целевые показатели</w:t>
            </w:r>
          </w:p>
        </w:tc>
        <w:tc>
          <w:tcPr>
            <w:tcW w:w="1320"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Единица </w:t>
            </w:r>
            <w:r w:rsidRPr="006A1DA7">
              <w:rPr>
                <w:rFonts w:ascii="Times New Roman" w:hAnsi="Times New Roman" w:cs="Times New Roman"/>
                <w:sz w:val="24"/>
                <w:szCs w:val="24"/>
              </w:rPr>
              <w:br/>
              <w:t>измерения</w:t>
            </w:r>
          </w:p>
        </w:tc>
        <w:tc>
          <w:tcPr>
            <w:tcW w:w="1680" w:type="dxa"/>
            <w:gridSpan w:val="2"/>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Значение  </w:t>
            </w:r>
            <w:r w:rsidRPr="006A1DA7">
              <w:rPr>
                <w:rFonts w:ascii="Times New Roman" w:hAnsi="Times New Roman" w:cs="Times New Roman"/>
                <w:sz w:val="24"/>
                <w:szCs w:val="24"/>
              </w:rPr>
              <w:br/>
              <w:t xml:space="preserve"> целевого  </w:t>
            </w:r>
            <w:r w:rsidRPr="006A1DA7">
              <w:rPr>
                <w:rFonts w:ascii="Times New Roman" w:hAnsi="Times New Roman" w:cs="Times New Roman"/>
                <w:sz w:val="24"/>
                <w:szCs w:val="24"/>
              </w:rPr>
              <w:br/>
              <w:t>показателя</w:t>
            </w:r>
          </w:p>
        </w:tc>
        <w:tc>
          <w:tcPr>
            <w:tcW w:w="1440"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Процент  </w:t>
            </w:r>
            <w:r w:rsidRPr="006A1DA7">
              <w:rPr>
                <w:rFonts w:ascii="Times New Roman" w:hAnsi="Times New Roman" w:cs="Times New Roman"/>
                <w:sz w:val="24"/>
                <w:szCs w:val="24"/>
              </w:rPr>
              <w:br/>
              <w:t>выполнения</w:t>
            </w:r>
          </w:p>
        </w:tc>
        <w:tc>
          <w:tcPr>
            <w:tcW w:w="1680"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Причины   </w:t>
            </w:r>
            <w:r w:rsidRPr="006A1DA7">
              <w:rPr>
                <w:rFonts w:ascii="Times New Roman" w:hAnsi="Times New Roman" w:cs="Times New Roman"/>
                <w:sz w:val="24"/>
                <w:szCs w:val="24"/>
              </w:rPr>
              <w:br/>
              <w:t xml:space="preserve"> отклонения </w:t>
            </w:r>
            <w:r w:rsidRPr="006A1DA7">
              <w:rPr>
                <w:rFonts w:ascii="Times New Roman" w:hAnsi="Times New Roman" w:cs="Times New Roman"/>
                <w:sz w:val="24"/>
                <w:szCs w:val="24"/>
              </w:rPr>
              <w:br/>
              <w:t>от планового</w:t>
            </w:r>
            <w:r w:rsidRPr="006A1DA7">
              <w:rPr>
                <w:rFonts w:ascii="Times New Roman" w:hAnsi="Times New Roman" w:cs="Times New Roman"/>
                <w:sz w:val="24"/>
                <w:szCs w:val="24"/>
              </w:rPr>
              <w:br/>
              <w:t xml:space="preserve">  значения</w:t>
            </w:r>
          </w:p>
        </w:tc>
      </w:tr>
      <w:tr w:rsidR="00CC2721" w:rsidRPr="006A1DA7">
        <w:trPr>
          <w:tblCellSpacing w:w="5" w:type="nil"/>
          <w:jc w:val="center"/>
        </w:trPr>
        <w:tc>
          <w:tcPr>
            <w:tcW w:w="2446" w:type="dxa"/>
            <w:vMerge/>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p>
        </w:tc>
        <w:tc>
          <w:tcPr>
            <w:tcW w:w="3976" w:type="dxa"/>
            <w:vMerge/>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план</w:t>
            </w:r>
          </w:p>
        </w:tc>
        <w:tc>
          <w:tcPr>
            <w:tcW w:w="84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факт</w:t>
            </w:r>
          </w:p>
        </w:tc>
        <w:tc>
          <w:tcPr>
            <w:tcW w:w="1440" w:type="dxa"/>
            <w:vMerge/>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p>
        </w:tc>
      </w:tr>
      <w:tr w:rsidR="00CC2721" w:rsidRPr="006A1DA7">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w:t>
            </w:r>
          </w:p>
        </w:tc>
        <w:tc>
          <w:tcPr>
            <w:tcW w:w="3976"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w:t>
            </w:r>
          </w:p>
        </w:tc>
        <w:tc>
          <w:tcPr>
            <w:tcW w:w="132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3</w:t>
            </w:r>
          </w:p>
        </w:tc>
        <w:tc>
          <w:tcPr>
            <w:tcW w:w="84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4</w:t>
            </w:r>
          </w:p>
        </w:tc>
        <w:tc>
          <w:tcPr>
            <w:tcW w:w="84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5</w:t>
            </w:r>
          </w:p>
        </w:tc>
        <w:tc>
          <w:tcPr>
            <w:tcW w:w="144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6</w:t>
            </w:r>
          </w:p>
        </w:tc>
        <w:tc>
          <w:tcPr>
            <w:tcW w:w="168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7</w:t>
            </w:r>
          </w:p>
        </w:tc>
      </w:tr>
      <w:tr w:rsidR="00CC2721" w:rsidRPr="006A1DA7">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w:t>
            </w:r>
          </w:p>
        </w:tc>
        <w:tc>
          <w:tcPr>
            <w:tcW w:w="3976" w:type="dxa"/>
            <w:tcBorders>
              <w:left w:val="single" w:sz="4" w:space="0" w:color="auto"/>
              <w:bottom w:val="single" w:sz="4" w:space="0" w:color="auto"/>
              <w:right w:val="single" w:sz="4" w:space="0" w:color="auto"/>
            </w:tcBorders>
          </w:tcPr>
          <w:p w:rsidR="00CC2721"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Цель    </w:t>
            </w:r>
          </w:p>
          <w:p w:rsidR="00CC2721" w:rsidRPr="006A1DA7" w:rsidRDefault="00CC2721">
            <w:pPr>
              <w:pStyle w:val="ConsPlusCell"/>
              <w:rPr>
                <w:rFonts w:ascii="Times New Roman" w:hAnsi="Times New Roman" w:cs="Times New Roman"/>
                <w:sz w:val="24"/>
                <w:szCs w:val="24"/>
              </w:rPr>
            </w:pPr>
            <w:r>
              <w:rPr>
                <w:rFonts w:ascii="Times New Roman" w:hAnsi="Times New Roman" w:cs="Times New Roman"/>
                <w:sz w:val="24"/>
                <w:szCs w:val="24"/>
              </w:rPr>
              <w:t>Ликвидация ветхого и аварийного жилищного фонда на территории городского округа Пелым с учетом реальных возможностей бюджетного финансирования и привлечения внебюджетных ресурсов, средств областного бюджета</w:t>
            </w:r>
            <w:r w:rsidRPr="006A1DA7">
              <w:rPr>
                <w:rFonts w:ascii="Times New Roman" w:hAnsi="Times New Roman" w:cs="Times New Roman"/>
                <w:sz w:val="24"/>
                <w:szCs w:val="24"/>
              </w:rPr>
              <w:t xml:space="preserve">            </w:t>
            </w:r>
          </w:p>
        </w:tc>
        <w:tc>
          <w:tcPr>
            <w:tcW w:w="1320" w:type="dxa"/>
            <w:tcBorders>
              <w:left w:val="single" w:sz="4" w:space="0" w:color="auto"/>
              <w:bottom w:val="single" w:sz="4" w:space="0" w:color="auto"/>
              <w:right w:val="single" w:sz="4" w:space="0" w:color="auto"/>
            </w:tcBorders>
          </w:tcPr>
          <w:p w:rsidR="00CC2721" w:rsidRPr="00A75ECA" w:rsidRDefault="00CC2721" w:rsidP="00A75ECA">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 </w:t>
            </w:r>
            <w:r>
              <w:rPr>
                <w:rFonts w:ascii="Times New Roman" w:hAnsi="Times New Roman" w:cs="Times New Roman"/>
                <w:sz w:val="24"/>
                <w:szCs w:val="24"/>
                <w:vertAlign w:val="superscript"/>
              </w:rPr>
              <w:t>2</w:t>
            </w:r>
          </w:p>
        </w:tc>
        <w:tc>
          <w:tcPr>
            <w:tcW w:w="840" w:type="dxa"/>
            <w:tcBorders>
              <w:left w:val="single" w:sz="4" w:space="0" w:color="auto"/>
              <w:bottom w:val="single" w:sz="4" w:space="0" w:color="auto"/>
              <w:right w:val="single" w:sz="4" w:space="0" w:color="auto"/>
            </w:tcBorders>
          </w:tcPr>
          <w:p w:rsidR="00CC2721" w:rsidRPr="006A1DA7" w:rsidRDefault="00CC2721" w:rsidP="006369F4">
            <w:pPr>
              <w:pStyle w:val="ConsPlusCell"/>
              <w:jc w:val="center"/>
              <w:rPr>
                <w:rFonts w:ascii="Times New Roman" w:hAnsi="Times New Roman" w:cs="Times New Roman"/>
                <w:sz w:val="24"/>
                <w:szCs w:val="24"/>
              </w:rPr>
            </w:pPr>
            <w:r>
              <w:rPr>
                <w:rFonts w:ascii="Times New Roman" w:hAnsi="Times New Roman" w:cs="Times New Roman"/>
                <w:sz w:val="24"/>
                <w:szCs w:val="24"/>
              </w:rPr>
              <w:t>862,12</w:t>
            </w:r>
          </w:p>
        </w:tc>
        <w:tc>
          <w:tcPr>
            <w:tcW w:w="840" w:type="dxa"/>
            <w:tcBorders>
              <w:left w:val="single" w:sz="4" w:space="0" w:color="auto"/>
              <w:bottom w:val="single" w:sz="4" w:space="0" w:color="auto"/>
              <w:right w:val="single" w:sz="4" w:space="0" w:color="auto"/>
            </w:tcBorders>
          </w:tcPr>
          <w:p w:rsidR="00CC2721" w:rsidRPr="006A1DA7" w:rsidRDefault="00CC2721" w:rsidP="006369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6369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3D1451" w:rsidRDefault="00CC2721" w:rsidP="006369F4">
            <w:pPr>
              <w:pStyle w:val="ConsPlusCell"/>
              <w:jc w:val="center"/>
              <w:rPr>
                <w:rFonts w:ascii="Times New Roman" w:hAnsi="Times New Roman" w:cs="Times New Roman"/>
                <w:sz w:val="24"/>
                <w:szCs w:val="24"/>
              </w:rPr>
            </w:pPr>
            <w:r>
              <w:rPr>
                <w:rFonts w:ascii="Times New Roman" w:hAnsi="Times New Roman" w:cs="Times New Roman"/>
                <w:color w:val="000000"/>
                <w:sz w:val="24"/>
                <w:szCs w:val="24"/>
              </w:rPr>
              <w:t>отсутствие</w:t>
            </w:r>
            <w:r w:rsidRPr="003D1451">
              <w:rPr>
                <w:rFonts w:ascii="Times New Roman" w:hAnsi="Times New Roman" w:cs="Times New Roman"/>
                <w:color w:val="000000"/>
                <w:sz w:val="24"/>
                <w:szCs w:val="24"/>
              </w:rPr>
              <w:t xml:space="preserve"> рынка  жилья на территории городского округа Пелым.</w:t>
            </w:r>
          </w:p>
        </w:tc>
      </w:tr>
      <w:tr w:rsidR="00CC2721" w:rsidRPr="006A1DA7">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w:t>
            </w:r>
          </w:p>
        </w:tc>
        <w:tc>
          <w:tcPr>
            <w:tcW w:w="3976" w:type="dxa"/>
            <w:tcBorders>
              <w:left w:val="single" w:sz="4" w:space="0" w:color="auto"/>
              <w:bottom w:val="single" w:sz="4" w:space="0" w:color="auto"/>
              <w:right w:val="single" w:sz="4" w:space="0" w:color="auto"/>
            </w:tcBorders>
          </w:tcPr>
          <w:p w:rsidR="00CC2721" w:rsidRDefault="00CC2721">
            <w:pPr>
              <w:pStyle w:val="ConsPlusCell"/>
              <w:rPr>
                <w:rFonts w:ascii="Times New Roman" w:hAnsi="Times New Roman" w:cs="Times New Roman"/>
                <w:sz w:val="24"/>
                <w:szCs w:val="24"/>
              </w:rPr>
            </w:pPr>
            <w:r>
              <w:rPr>
                <w:rFonts w:ascii="Times New Roman" w:hAnsi="Times New Roman" w:cs="Times New Roman"/>
                <w:sz w:val="24"/>
                <w:szCs w:val="24"/>
              </w:rPr>
              <w:t xml:space="preserve">Задача 1 </w:t>
            </w:r>
          </w:p>
          <w:p w:rsidR="00CC2721" w:rsidRPr="006A1DA7" w:rsidRDefault="00CC2721">
            <w:pPr>
              <w:pStyle w:val="ConsPlusCell"/>
              <w:rPr>
                <w:rFonts w:ascii="Times New Roman" w:hAnsi="Times New Roman" w:cs="Times New Roman"/>
                <w:sz w:val="24"/>
                <w:szCs w:val="24"/>
              </w:rPr>
            </w:pPr>
            <w:r>
              <w:rPr>
                <w:rFonts w:ascii="Times New Roman" w:hAnsi="Times New Roman" w:cs="Times New Roman"/>
                <w:sz w:val="24"/>
                <w:szCs w:val="24"/>
              </w:rPr>
              <w:t>Отселение граждан из ветхих аварийных домов. Снос ветхих и аварийных домов, жильцы которых отселены</w:t>
            </w:r>
            <w:r w:rsidRPr="006A1DA7">
              <w:rPr>
                <w:rFonts w:ascii="Times New Roman" w:hAnsi="Times New Roman" w:cs="Times New Roman"/>
                <w:sz w:val="24"/>
                <w:szCs w:val="24"/>
              </w:rPr>
              <w:t xml:space="preserve">        </w:t>
            </w:r>
          </w:p>
        </w:tc>
        <w:tc>
          <w:tcPr>
            <w:tcW w:w="1320" w:type="dxa"/>
            <w:tcBorders>
              <w:left w:val="single" w:sz="4" w:space="0" w:color="auto"/>
              <w:bottom w:val="single" w:sz="4" w:space="0" w:color="auto"/>
              <w:right w:val="single" w:sz="4" w:space="0" w:color="auto"/>
            </w:tcBorders>
          </w:tcPr>
          <w:p w:rsidR="00CC2721" w:rsidRPr="006A1DA7" w:rsidRDefault="00CC2721" w:rsidP="00551C4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 </w:t>
            </w:r>
            <w:r>
              <w:rPr>
                <w:rFonts w:ascii="Times New Roman" w:hAnsi="Times New Roman" w:cs="Times New Roman"/>
                <w:sz w:val="24"/>
                <w:szCs w:val="24"/>
                <w:vertAlign w:val="superscript"/>
              </w:rPr>
              <w:t>2</w:t>
            </w:r>
          </w:p>
        </w:tc>
        <w:tc>
          <w:tcPr>
            <w:tcW w:w="840" w:type="dxa"/>
            <w:tcBorders>
              <w:left w:val="single" w:sz="4" w:space="0" w:color="auto"/>
              <w:bottom w:val="single" w:sz="4" w:space="0" w:color="auto"/>
              <w:right w:val="single" w:sz="4" w:space="0" w:color="auto"/>
            </w:tcBorders>
          </w:tcPr>
          <w:p w:rsidR="00CC2721" w:rsidRPr="006A1DA7" w:rsidRDefault="00CC2721" w:rsidP="00766A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auto"/>
              <w:bottom w:val="single" w:sz="4" w:space="0" w:color="auto"/>
              <w:right w:val="single" w:sz="4" w:space="0" w:color="auto"/>
            </w:tcBorders>
          </w:tcPr>
          <w:p w:rsidR="00CC2721" w:rsidRPr="006A1DA7" w:rsidRDefault="00CC2721" w:rsidP="00766A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766A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r w:rsidR="00CC2721" w:rsidRPr="006A1DA7">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3</w:t>
            </w:r>
          </w:p>
        </w:tc>
        <w:tc>
          <w:tcPr>
            <w:tcW w:w="3976" w:type="dxa"/>
            <w:tcBorders>
              <w:left w:val="single" w:sz="4" w:space="0" w:color="auto"/>
              <w:bottom w:val="single" w:sz="4" w:space="0" w:color="auto"/>
              <w:right w:val="single" w:sz="4" w:space="0" w:color="auto"/>
            </w:tcBorders>
          </w:tcPr>
          <w:p w:rsidR="00CC2721"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1</w:t>
            </w:r>
          </w:p>
          <w:p w:rsidR="00CC2721" w:rsidRPr="006A1DA7" w:rsidRDefault="00CC2721">
            <w:pPr>
              <w:pStyle w:val="ConsPlusCell"/>
              <w:rPr>
                <w:rFonts w:ascii="Times New Roman" w:hAnsi="Times New Roman" w:cs="Times New Roman"/>
                <w:sz w:val="24"/>
                <w:szCs w:val="24"/>
              </w:rPr>
            </w:pPr>
            <w:r>
              <w:rPr>
                <w:rFonts w:ascii="Times New Roman" w:hAnsi="Times New Roman" w:cs="Times New Roman"/>
                <w:sz w:val="24"/>
                <w:szCs w:val="24"/>
              </w:rPr>
              <w:t>Переселение 45 граждан их ветхих аварийных домов</w:t>
            </w:r>
          </w:p>
        </w:tc>
        <w:tc>
          <w:tcPr>
            <w:tcW w:w="1320" w:type="dxa"/>
            <w:tcBorders>
              <w:left w:val="single" w:sz="4" w:space="0" w:color="auto"/>
              <w:bottom w:val="single" w:sz="4" w:space="0" w:color="auto"/>
              <w:right w:val="single" w:sz="4" w:space="0" w:color="auto"/>
            </w:tcBorders>
          </w:tcPr>
          <w:p w:rsidR="00CC2721" w:rsidRPr="006A1DA7" w:rsidRDefault="00CC2721" w:rsidP="00766A95">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чел. </w:t>
            </w:r>
          </w:p>
        </w:tc>
        <w:tc>
          <w:tcPr>
            <w:tcW w:w="840" w:type="dxa"/>
            <w:tcBorders>
              <w:left w:val="single" w:sz="4" w:space="0" w:color="auto"/>
              <w:bottom w:val="single" w:sz="4" w:space="0" w:color="auto"/>
              <w:right w:val="single" w:sz="4" w:space="0" w:color="auto"/>
            </w:tcBorders>
          </w:tcPr>
          <w:p w:rsidR="00CC2721" w:rsidRPr="006A1DA7" w:rsidRDefault="00CC2721" w:rsidP="00766A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auto"/>
              <w:bottom w:val="single" w:sz="4" w:space="0" w:color="auto"/>
              <w:right w:val="single" w:sz="4" w:space="0" w:color="auto"/>
            </w:tcBorders>
          </w:tcPr>
          <w:p w:rsidR="00CC2721" w:rsidRPr="006A1DA7" w:rsidRDefault="00CC2721" w:rsidP="00766A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766A95">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6A1DA7" w:rsidRDefault="00CC2721" w:rsidP="00766A95">
            <w:pPr>
              <w:pStyle w:val="ConsPlusCell"/>
              <w:jc w:val="center"/>
              <w:rPr>
                <w:rFonts w:ascii="Times New Roman" w:hAnsi="Times New Roman" w:cs="Times New Roman"/>
                <w:sz w:val="24"/>
                <w:szCs w:val="24"/>
              </w:rPr>
            </w:pPr>
          </w:p>
        </w:tc>
      </w:tr>
      <w:tr w:rsidR="00CC2721" w:rsidRPr="006A1DA7">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4</w:t>
            </w:r>
          </w:p>
        </w:tc>
        <w:tc>
          <w:tcPr>
            <w:tcW w:w="3976" w:type="dxa"/>
            <w:tcBorders>
              <w:left w:val="single" w:sz="4" w:space="0" w:color="auto"/>
              <w:bottom w:val="single" w:sz="4" w:space="0" w:color="auto"/>
              <w:right w:val="single" w:sz="4" w:space="0" w:color="auto"/>
            </w:tcBorders>
          </w:tcPr>
          <w:p w:rsidR="00CC2721"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2</w:t>
            </w:r>
          </w:p>
          <w:p w:rsidR="00CC2721" w:rsidRPr="007B266E" w:rsidRDefault="00CC2721">
            <w:pPr>
              <w:pStyle w:val="ConsPlusCell"/>
              <w:rPr>
                <w:rFonts w:ascii="Times New Roman" w:hAnsi="Times New Roman" w:cs="Times New Roman"/>
                <w:sz w:val="24"/>
                <w:szCs w:val="24"/>
              </w:rPr>
            </w:pPr>
            <w:r>
              <w:rPr>
                <w:rFonts w:ascii="Times New Roman" w:hAnsi="Times New Roman" w:cs="Times New Roman"/>
                <w:sz w:val="24"/>
                <w:szCs w:val="24"/>
              </w:rPr>
              <w:t>Ликвидация 9 ветхих аварийных домов общей площадью 862,12 м</w:t>
            </w:r>
            <w:r>
              <w:rPr>
                <w:rFonts w:ascii="Times New Roman" w:hAnsi="Times New Roman" w:cs="Times New Roman"/>
                <w:sz w:val="24"/>
                <w:szCs w:val="24"/>
                <w:vertAlign w:val="superscript"/>
              </w:rPr>
              <w:t>2</w:t>
            </w:r>
          </w:p>
        </w:tc>
        <w:tc>
          <w:tcPr>
            <w:tcW w:w="132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 </w:t>
            </w:r>
            <w:r>
              <w:rPr>
                <w:rFonts w:ascii="Times New Roman" w:hAnsi="Times New Roman" w:cs="Times New Roman"/>
                <w:sz w:val="24"/>
                <w:szCs w:val="24"/>
                <w:vertAlign w:val="superscript"/>
              </w:rPr>
              <w:t>2</w:t>
            </w:r>
          </w:p>
        </w:tc>
        <w:tc>
          <w:tcPr>
            <w:tcW w:w="84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p>
        </w:tc>
      </w:tr>
      <w:tr w:rsidR="00CC2721" w:rsidRPr="006A1DA7">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3976" w:type="dxa"/>
            <w:tcBorders>
              <w:left w:val="single" w:sz="4" w:space="0" w:color="auto"/>
              <w:bottom w:val="single" w:sz="4" w:space="0" w:color="auto"/>
              <w:right w:val="single" w:sz="4" w:space="0" w:color="auto"/>
            </w:tcBorders>
          </w:tcPr>
          <w:p w:rsidR="00CC2721"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3</w:t>
            </w:r>
          </w:p>
          <w:p w:rsidR="00CC2721" w:rsidRPr="006A1DA7" w:rsidRDefault="00CC2721">
            <w:pPr>
              <w:pStyle w:val="ConsPlusCell"/>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ежегодного наращивания объемов нового жилищного строительства путем высвобождения земельных участков, использование механизма развития застроенных территорий</w:t>
            </w:r>
          </w:p>
        </w:tc>
        <w:tc>
          <w:tcPr>
            <w:tcW w:w="132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м </w:t>
            </w:r>
            <w:r>
              <w:rPr>
                <w:rFonts w:ascii="Times New Roman" w:hAnsi="Times New Roman" w:cs="Times New Roman"/>
                <w:sz w:val="24"/>
                <w:szCs w:val="24"/>
                <w:vertAlign w:val="superscript"/>
              </w:rPr>
              <w:t>2</w:t>
            </w:r>
          </w:p>
        </w:tc>
        <w:tc>
          <w:tcPr>
            <w:tcW w:w="84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6A1DA7" w:rsidRDefault="00CC2721" w:rsidP="001A2F83">
            <w:pPr>
              <w:pStyle w:val="ConsPlusCell"/>
              <w:jc w:val="center"/>
              <w:rPr>
                <w:rFonts w:ascii="Times New Roman" w:hAnsi="Times New Roman" w:cs="Times New Roman"/>
                <w:sz w:val="24"/>
                <w:szCs w:val="24"/>
              </w:rPr>
            </w:pPr>
          </w:p>
        </w:tc>
      </w:tr>
      <w:tr w:rsidR="00CC2721" w:rsidRPr="006A1DA7">
        <w:trPr>
          <w:tblCellSpacing w:w="5" w:type="nil"/>
          <w:jc w:val="center"/>
        </w:trPr>
        <w:tc>
          <w:tcPr>
            <w:tcW w:w="2446" w:type="dxa"/>
            <w:tcBorders>
              <w:left w:val="single" w:sz="4" w:space="0" w:color="auto"/>
              <w:bottom w:val="single" w:sz="4" w:space="0" w:color="auto"/>
              <w:right w:val="single" w:sz="4" w:space="0" w:color="auto"/>
            </w:tcBorders>
          </w:tcPr>
          <w:p w:rsidR="00CC2721" w:rsidRDefault="00CC2721" w:rsidP="00A51549">
            <w:pPr>
              <w:pStyle w:val="ConsPlusCell"/>
              <w:jc w:val="center"/>
              <w:rPr>
                <w:rFonts w:ascii="Times New Roman" w:hAnsi="Times New Roman" w:cs="Times New Roman"/>
                <w:sz w:val="24"/>
                <w:szCs w:val="24"/>
              </w:rPr>
            </w:pPr>
          </w:p>
        </w:tc>
        <w:tc>
          <w:tcPr>
            <w:tcW w:w="3976" w:type="dxa"/>
            <w:tcBorders>
              <w:left w:val="single" w:sz="4" w:space="0" w:color="auto"/>
              <w:bottom w:val="single" w:sz="4" w:space="0" w:color="auto"/>
              <w:right w:val="single" w:sz="4" w:space="0" w:color="auto"/>
            </w:tcBorders>
          </w:tcPr>
          <w:p w:rsidR="00CC2721"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Целевой показатель 4</w:t>
            </w:r>
          </w:p>
          <w:p w:rsidR="00CC2721" w:rsidRPr="006A1DA7" w:rsidRDefault="00CC2721">
            <w:pPr>
              <w:pStyle w:val="ConsPlusCell"/>
              <w:rPr>
                <w:rFonts w:ascii="Times New Roman" w:hAnsi="Times New Roman" w:cs="Times New Roman"/>
                <w:sz w:val="24"/>
                <w:szCs w:val="24"/>
              </w:rPr>
            </w:pPr>
            <w:r>
              <w:rPr>
                <w:rFonts w:ascii="Times New Roman" w:hAnsi="Times New Roman" w:cs="Times New Roman"/>
                <w:sz w:val="24"/>
                <w:szCs w:val="24"/>
              </w:rPr>
              <w:t>Повышение комфортности и безопасности проживания граждан</w:t>
            </w:r>
          </w:p>
        </w:tc>
        <w:tc>
          <w:tcPr>
            <w:tcW w:w="1320" w:type="dxa"/>
            <w:tcBorders>
              <w:left w:val="single" w:sz="4" w:space="0" w:color="auto"/>
              <w:bottom w:val="single" w:sz="4" w:space="0" w:color="auto"/>
              <w:right w:val="single" w:sz="4" w:space="0" w:color="auto"/>
            </w:tcBorders>
          </w:tcPr>
          <w:p w:rsidR="00CC2721" w:rsidRPr="006A1DA7" w:rsidRDefault="00CC2721" w:rsidP="00C56346">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84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auto"/>
              <w:bottom w:val="single" w:sz="4" w:space="0" w:color="auto"/>
              <w:right w:val="single" w:sz="4" w:space="0" w:color="auto"/>
            </w:tcBorders>
          </w:tcPr>
          <w:p w:rsidR="00CC2721" w:rsidRPr="006A1DA7" w:rsidRDefault="00CC2721" w:rsidP="00247B6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247B6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r>
    </w:tbl>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ОТЧЕТ</w:t>
      </w:r>
    </w:p>
    <w:p w:rsidR="00CC2721" w:rsidRPr="007E7B18"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О РЕАЛИЗАЦИИ МУНИЦИПАЛЬНОЙ ПРОГРАММЫ</w:t>
      </w:r>
    </w:p>
    <w:p w:rsidR="00CC2721" w:rsidRPr="007E7B18"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 ПРОГРАММЫ"</w:t>
      </w:r>
    </w:p>
    <w:p w:rsidR="00CC2721" w:rsidRPr="007E7B18"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133B7F">
      <w:pPr>
        <w:widowControl w:val="0"/>
        <w:autoSpaceDE w:val="0"/>
        <w:autoSpaceDN w:val="0"/>
        <w:adjustRightInd w:val="0"/>
        <w:spacing w:after="0" w:line="240" w:lineRule="auto"/>
        <w:ind w:firstLine="426"/>
        <w:outlineLvl w:val="2"/>
        <w:rPr>
          <w:rFonts w:ascii="Times New Roman" w:hAnsi="Times New Roman" w:cs="Times New Roman"/>
          <w:b/>
          <w:bCs/>
          <w:sz w:val="24"/>
          <w:szCs w:val="24"/>
        </w:rPr>
      </w:pPr>
      <w:r w:rsidRPr="007E7B18">
        <w:rPr>
          <w:rFonts w:ascii="Times New Roman" w:hAnsi="Times New Roman" w:cs="Times New Roman"/>
          <w:b/>
          <w:bCs/>
          <w:sz w:val="24"/>
          <w:szCs w:val="24"/>
        </w:rPr>
        <w:t>Форма 1</w:t>
      </w:r>
    </w:p>
    <w:p w:rsidR="00CC2721" w:rsidRPr="007E7B18"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ДОСТИЖЕНИЕ ЦЕЛЕВЫХ ПОКАЗАТЕЛЕЙ МУНИЦИПАЛЬНОЙ ПРОГРАММЫ</w:t>
      </w:r>
      <w:r>
        <w:rPr>
          <w:rFonts w:ascii="Times New Roman" w:hAnsi="Times New Roman" w:cs="Times New Roman"/>
          <w:b/>
          <w:bCs/>
          <w:sz w:val="24"/>
          <w:szCs w:val="24"/>
        </w:rPr>
        <w:t xml:space="preserve"> </w:t>
      </w:r>
    </w:p>
    <w:p w:rsidR="00CC2721" w:rsidRPr="007E7B18" w:rsidRDefault="00CC2721" w:rsidP="00133B7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2014 ГОД</w:t>
      </w:r>
      <w:r w:rsidRPr="007E7B18">
        <w:rPr>
          <w:rFonts w:ascii="Times New Roman" w:hAnsi="Times New Roman" w:cs="Times New Roman"/>
          <w:b/>
          <w:bCs/>
          <w:sz w:val="24"/>
          <w:szCs w:val="24"/>
        </w:rPr>
        <w:t xml:space="preserve"> (ОТЧЕТНЫЙ ПЕРИОД)</w:t>
      </w:r>
    </w:p>
    <w:p w:rsidR="00CC2721" w:rsidRPr="007E7B18" w:rsidRDefault="00CC2721" w:rsidP="00133B7F">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tblPr>
      <w:tblGrid>
        <w:gridCol w:w="2446"/>
        <w:gridCol w:w="3976"/>
        <w:gridCol w:w="1320"/>
        <w:gridCol w:w="840"/>
        <w:gridCol w:w="840"/>
        <w:gridCol w:w="1440"/>
        <w:gridCol w:w="1680"/>
      </w:tblGrid>
      <w:tr w:rsidR="00CC2721" w:rsidRPr="006A1DA7">
        <w:trPr>
          <w:trHeight w:val="800"/>
          <w:tblCellSpacing w:w="5" w:type="nil"/>
          <w:jc w:val="center"/>
        </w:trPr>
        <w:tc>
          <w:tcPr>
            <w:tcW w:w="2446"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строки</w:t>
            </w:r>
          </w:p>
        </w:tc>
        <w:tc>
          <w:tcPr>
            <w:tcW w:w="3976"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Цели, задачи и   </w:t>
            </w:r>
            <w:r w:rsidRPr="006A1DA7">
              <w:rPr>
                <w:rFonts w:ascii="Times New Roman" w:hAnsi="Times New Roman" w:cs="Times New Roman"/>
                <w:sz w:val="24"/>
                <w:szCs w:val="24"/>
              </w:rPr>
              <w:br/>
              <w:t xml:space="preserve"> целевые показатели</w:t>
            </w:r>
          </w:p>
        </w:tc>
        <w:tc>
          <w:tcPr>
            <w:tcW w:w="1320"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Единица </w:t>
            </w:r>
            <w:r w:rsidRPr="006A1DA7">
              <w:rPr>
                <w:rFonts w:ascii="Times New Roman" w:hAnsi="Times New Roman" w:cs="Times New Roman"/>
                <w:sz w:val="24"/>
                <w:szCs w:val="24"/>
              </w:rPr>
              <w:br/>
              <w:t>измерения</w:t>
            </w:r>
          </w:p>
        </w:tc>
        <w:tc>
          <w:tcPr>
            <w:tcW w:w="1680" w:type="dxa"/>
            <w:gridSpan w:val="2"/>
            <w:tcBorders>
              <w:top w:val="single" w:sz="4" w:space="0" w:color="auto"/>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Значение  </w:t>
            </w:r>
            <w:r w:rsidRPr="006A1DA7">
              <w:rPr>
                <w:rFonts w:ascii="Times New Roman" w:hAnsi="Times New Roman" w:cs="Times New Roman"/>
                <w:sz w:val="24"/>
                <w:szCs w:val="24"/>
              </w:rPr>
              <w:br/>
              <w:t xml:space="preserve"> целевого  </w:t>
            </w:r>
            <w:r w:rsidRPr="006A1DA7">
              <w:rPr>
                <w:rFonts w:ascii="Times New Roman" w:hAnsi="Times New Roman" w:cs="Times New Roman"/>
                <w:sz w:val="24"/>
                <w:szCs w:val="24"/>
              </w:rPr>
              <w:br/>
              <w:t>показателя</w:t>
            </w:r>
          </w:p>
        </w:tc>
        <w:tc>
          <w:tcPr>
            <w:tcW w:w="1440"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Процент  </w:t>
            </w:r>
            <w:r w:rsidRPr="006A1DA7">
              <w:rPr>
                <w:rFonts w:ascii="Times New Roman" w:hAnsi="Times New Roman" w:cs="Times New Roman"/>
                <w:sz w:val="24"/>
                <w:szCs w:val="24"/>
              </w:rPr>
              <w:br/>
              <w:t>выполнения</w:t>
            </w:r>
          </w:p>
        </w:tc>
        <w:tc>
          <w:tcPr>
            <w:tcW w:w="1680"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 xml:space="preserve">Причины   </w:t>
            </w:r>
            <w:r w:rsidRPr="006A1DA7">
              <w:rPr>
                <w:rFonts w:ascii="Times New Roman" w:hAnsi="Times New Roman" w:cs="Times New Roman"/>
                <w:sz w:val="24"/>
                <w:szCs w:val="24"/>
              </w:rPr>
              <w:br/>
              <w:t xml:space="preserve"> отклонения </w:t>
            </w:r>
            <w:r w:rsidRPr="006A1DA7">
              <w:rPr>
                <w:rFonts w:ascii="Times New Roman" w:hAnsi="Times New Roman" w:cs="Times New Roman"/>
                <w:sz w:val="24"/>
                <w:szCs w:val="24"/>
              </w:rPr>
              <w:br/>
              <w:t>от планового</w:t>
            </w:r>
            <w:r w:rsidRPr="006A1DA7">
              <w:rPr>
                <w:rFonts w:ascii="Times New Roman" w:hAnsi="Times New Roman" w:cs="Times New Roman"/>
                <w:sz w:val="24"/>
                <w:szCs w:val="24"/>
              </w:rPr>
              <w:br/>
              <w:t xml:space="preserve">  значения</w:t>
            </w:r>
          </w:p>
        </w:tc>
      </w:tr>
      <w:tr w:rsidR="00CC2721" w:rsidRPr="006A1DA7">
        <w:trPr>
          <w:tblCellSpacing w:w="5" w:type="nil"/>
          <w:jc w:val="center"/>
        </w:trPr>
        <w:tc>
          <w:tcPr>
            <w:tcW w:w="2446" w:type="dxa"/>
            <w:vMerge/>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c>
          <w:tcPr>
            <w:tcW w:w="3976" w:type="dxa"/>
            <w:vMerge/>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c>
          <w:tcPr>
            <w:tcW w:w="1320" w:type="dxa"/>
            <w:vMerge/>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план</w:t>
            </w: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факт</w:t>
            </w:r>
          </w:p>
        </w:tc>
        <w:tc>
          <w:tcPr>
            <w:tcW w:w="1440" w:type="dxa"/>
            <w:vMerge/>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c>
          <w:tcPr>
            <w:tcW w:w="1680" w:type="dxa"/>
            <w:vMerge/>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r>
      <w:tr w:rsidR="00CC2721" w:rsidRPr="006A1DA7">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w:t>
            </w:r>
          </w:p>
        </w:tc>
        <w:tc>
          <w:tcPr>
            <w:tcW w:w="3976"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w:t>
            </w:r>
          </w:p>
        </w:tc>
        <w:tc>
          <w:tcPr>
            <w:tcW w:w="132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3</w:t>
            </w: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4</w:t>
            </w: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5</w:t>
            </w:r>
          </w:p>
        </w:tc>
        <w:tc>
          <w:tcPr>
            <w:tcW w:w="14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6</w:t>
            </w:r>
          </w:p>
        </w:tc>
        <w:tc>
          <w:tcPr>
            <w:tcW w:w="168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7</w:t>
            </w:r>
          </w:p>
        </w:tc>
      </w:tr>
      <w:tr w:rsidR="00CC2721" w:rsidRPr="006A1DA7" w:rsidTr="00B75346">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1</w:t>
            </w:r>
          </w:p>
        </w:tc>
        <w:tc>
          <w:tcPr>
            <w:tcW w:w="3976" w:type="dxa"/>
            <w:tcBorders>
              <w:left w:val="single" w:sz="4" w:space="0" w:color="auto"/>
              <w:bottom w:val="single" w:sz="4" w:space="0" w:color="auto"/>
              <w:right w:val="single" w:sz="4" w:space="0" w:color="auto"/>
            </w:tcBorders>
          </w:tcPr>
          <w:p w:rsidR="00CC2721" w:rsidRPr="00D86AE5" w:rsidRDefault="00CC2721" w:rsidP="00B75346">
            <w:pPr>
              <w:pStyle w:val="ConsPlusCell"/>
              <w:rPr>
                <w:rFonts w:ascii="Times New Roman" w:hAnsi="Times New Roman" w:cs="Times New Roman"/>
                <w:sz w:val="24"/>
                <w:szCs w:val="24"/>
              </w:rPr>
            </w:pPr>
            <w:r w:rsidRPr="00D86AE5">
              <w:rPr>
                <w:rFonts w:ascii="Times New Roman" w:hAnsi="Times New Roman" w:cs="Times New Roman"/>
                <w:sz w:val="24"/>
                <w:szCs w:val="24"/>
              </w:rPr>
              <w:t xml:space="preserve">Цели    </w:t>
            </w:r>
          </w:p>
          <w:p w:rsidR="00CC2721" w:rsidRPr="00D86AE5" w:rsidRDefault="00CC2721" w:rsidP="00B75346">
            <w:pPr>
              <w:rPr>
                <w:rFonts w:ascii="Times New Roman" w:hAnsi="Times New Roman" w:cs="Times New Roman"/>
                <w:sz w:val="24"/>
                <w:szCs w:val="24"/>
              </w:rPr>
            </w:pPr>
            <w:r w:rsidRPr="00D86AE5">
              <w:rPr>
                <w:rFonts w:ascii="Times New Roman" w:hAnsi="Times New Roman" w:cs="Times New Roman"/>
                <w:sz w:val="24"/>
                <w:szCs w:val="24"/>
              </w:rPr>
              <w:t>1. Повышение эффективности использования  энергетических ресурсов объектами соцкультбыта и предприятиями ЖКХ без ущемления интересов потребителей.</w:t>
            </w:r>
          </w:p>
          <w:p w:rsidR="00CC2721" w:rsidRPr="00D86AE5" w:rsidRDefault="00CC2721" w:rsidP="00B75346">
            <w:pPr>
              <w:rPr>
                <w:rFonts w:ascii="Times New Roman" w:hAnsi="Times New Roman" w:cs="Times New Roman"/>
                <w:sz w:val="24"/>
                <w:szCs w:val="24"/>
              </w:rPr>
            </w:pPr>
            <w:r w:rsidRPr="00D86AE5">
              <w:rPr>
                <w:rFonts w:ascii="Times New Roman" w:hAnsi="Times New Roman" w:cs="Times New Roman"/>
                <w:sz w:val="24"/>
                <w:szCs w:val="24"/>
              </w:rPr>
              <w:t>2. Снижение затрат бюджета на приобретение топливно-энергетических ресурсов.</w:t>
            </w:r>
          </w:p>
          <w:p w:rsidR="00CC2721" w:rsidRPr="00D86AE5" w:rsidRDefault="00CC2721" w:rsidP="00B75346">
            <w:pPr>
              <w:rPr>
                <w:rFonts w:ascii="Times New Roman" w:hAnsi="Times New Roman" w:cs="Times New Roman"/>
                <w:sz w:val="24"/>
                <w:szCs w:val="24"/>
              </w:rPr>
            </w:pPr>
            <w:r w:rsidRPr="00D86AE5">
              <w:rPr>
                <w:rFonts w:ascii="Times New Roman" w:hAnsi="Times New Roman" w:cs="Times New Roman"/>
                <w:sz w:val="24"/>
                <w:szCs w:val="24"/>
              </w:rPr>
              <w:t xml:space="preserve">3. Улучшение финансового состояния предприятий ЖКХ за счет снижения платежей за энергоресурсы </w:t>
            </w:r>
          </w:p>
          <w:p w:rsidR="00CC2721" w:rsidRDefault="00CC2721" w:rsidP="00B75346">
            <w:pPr>
              <w:pStyle w:val="ConsPlusCell"/>
              <w:widowControl/>
              <w:rPr>
                <w:rFonts w:ascii="Times New Roman" w:hAnsi="Times New Roman" w:cs="Times New Roman"/>
                <w:sz w:val="24"/>
                <w:szCs w:val="24"/>
              </w:rPr>
            </w:pPr>
            <w:r w:rsidRPr="00D86AE5">
              <w:rPr>
                <w:rFonts w:ascii="Times New Roman" w:hAnsi="Times New Roman" w:cs="Times New Roman"/>
                <w:sz w:val="24"/>
                <w:szCs w:val="24"/>
              </w:rPr>
              <w:t xml:space="preserve">4.Стимулирование проведения энергосберегающей политики производителями и потребителями энергетических ресурсов на основе </w:t>
            </w:r>
          </w:p>
          <w:p w:rsidR="00CC2721" w:rsidRPr="00D86AE5" w:rsidRDefault="00CC2721" w:rsidP="00B75346">
            <w:pPr>
              <w:pStyle w:val="ConsPlusCell"/>
              <w:widowControl/>
              <w:rPr>
                <w:rFonts w:ascii="Times New Roman" w:hAnsi="Times New Roman" w:cs="Times New Roman"/>
                <w:sz w:val="24"/>
                <w:szCs w:val="24"/>
              </w:rPr>
            </w:pPr>
            <w:r w:rsidRPr="00D86AE5">
              <w:rPr>
                <w:rFonts w:ascii="Times New Roman" w:hAnsi="Times New Roman" w:cs="Times New Roman"/>
                <w:sz w:val="24"/>
                <w:szCs w:val="24"/>
              </w:rPr>
              <w:t xml:space="preserve">экономической заинтересованности.                           </w:t>
            </w:r>
          </w:p>
        </w:tc>
        <w:tc>
          <w:tcPr>
            <w:tcW w:w="1320" w:type="dxa"/>
            <w:tcBorders>
              <w:left w:val="single" w:sz="4" w:space="0" w:color="auto"/>
              <w:bottom w:val="single" w:sz="4" w:space="0" w:color="auto"/>
              <w:right w:val="single" w:sz="4" w:space="0" w:color="auto"/>
            </w:tcBorders>
          </w:tcPr>
          <w:p w:rsidR="00CC2721" w:rsidRPr="00A75ECA" w:rsidRDefault="00CC2721" w:rsidP="00E74A37">
            <w:pPr>
              <w:pStyle w:val="ConsPlusCell"/>
              <w:jc w:val="center"/>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3D1451" w:rsidRDefault="00CC2721" w:rsidP="00E74A37">
            <w:pPr>
              <w:pStyle w:val="ConsPlusCell"/>
              <w:jc w:val="center"/>
              <w:rPr>
                <w:rFonts w:ascii="Times New Roman" w:hAnsi="Times New Roman" w:cs="Times New Roman"/>
                <w:sz w:val="24"/>
                <w:szCs w:val="24"/>
              </w:rPr>
            </w:pPr>
          </w:p>
        </w:tc>
      </w:tr>
      <w:tr w:rsidR="00CC2721" w:rsidRPr="006A1DA7" w:rsidTr="00F466F0">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2</w:t>
            </w:r>
          </w:p>
        </w:tc>
        <w:tc>
          <w:tcPr>
            <w:tcW w:w="3976" w:type="dxa"/>
            <w:tcBorders>
              <w:left w:val="single" w:sz="4" w:space="0" w:color="auto"/>
              <w:bottom w:val="single" w:sz="4" w:space="0" w:color="auto"/>
              <w:right w:val="single" w:sz="4" w:space="0" w:color="auto"/>
            </w:tcBorders>
          </w:tcPr>
          <w:p w:rsidR="00CC2721" w:rsidRPr="00D86AE5" w:rsidRDefault="00CC2721" w:rsidP="00F466F0">
            <w:pPr>
              <w:pStyle w:val="ConsPlusCell"/>
              <w:rPr>
                <w:rFonts w:ascii="Times New Roman" w:hAnsi="Times New Roman" w:cs="Times New Roman"/>
                <w:sz w:val="24"/>
                <w:szCs w:val="24"/>
              </w:rPr>
            </w:pPr>
            <w:r w:rsidRPr="00D86AE5">
              <w:rPr>
                <w:rFonts w:ascii="Times New Roman" w:hAnsi="Times New Roman" w:cs="Times New Roman"/>
                <w:sz w:val="24"/>
                <w:szCs w:val="24"/>
              </w:rPr>
              <w:t>Задачи</w:t>
            </w:r>
          </w:p>
          <w:p w:rsidR="00CC2721" w:rsidRPr="00D86AE5" w:rsidRDefault="00CC2721" w:rsidP="00F466F0">
            <w:pPr>
              <w:spacing w:after="0" w:line="240" w:lineRule="auto"/>
              <w:rPr>
                <w:rFonts w:ascii="Times New Roman" w:hAnsi="Times New Roman" w:cs="Times New Roman"/>
                <w:sz w:val="24"/>
                <w:szCs w:val="24"/>
              </w:rPr>
            </w:pPr>
            <w:r w:rsidRPr="00D86AE5">
              <w:rPr>
                <w:rFonts w:ascii="Times New Roman" w:hAnsi="Times New Roman" w:cs="Times New Roman"/>
                <w:sz w:val="24"/>
                <w:szCs w:val="24"/>
              </w:rPr>
              <w:t>1. Создание целостной системы управления энергосбережения</w:t>
            </w:r>
          </w:p>
          <w:p w:rsidR="00CC2721" w:rsidRPr="00D86AE5" w:rsidRDefault="00CC2721" w:rsidP="00F466F0">
            <w:pPr>
              <w:spacing w:after="0" w:line="240" w:lineRule="auto"/>
              <w:rPr>
                <w:rFonts w:ascii="Times New Roman" w:hAnsi="Times New Roman" w:cs="Times New Roman"/>
                <w:sz w:val="24"/>
                <w:szCs w:val="24"/>
              </w:rPr>
            </w:pPr>
            <w:r w:rsidRPr="00D86AE5">
              <w:rPr>
                <w:rFonts w:ascii="Times New Roman" w:hAnsi="Times New Roman" w:cs="Times New Roman"/>
                <w:sz w:val="24"/>
                <w:szCs w:val="24"/>
              </w:rPr>
              <w:t>2. Оборудование систем учета потребляемых энергетических ресурсов</w:t>
            </w:r>
          </w:p>
          <w:p w:rsidR="00CC2721" w:rsidRPr="00D86AE5" w:rsidRDefault="00CC2721" w:rsidP="00F466F0">
            <w:pPr>
              <w:pStyle w:val="ConsPlusCell"/>
              <w:rPr>
                <w:rFonts w:ascii="Times New Roman" w:hAnsi="Times New Roman" w:cs="Times New Roman"/>
                <w:sz w:val="24"/>
                <w:szCs w:val="24"/>
              </w:rPr>
            </w:pPr>
            <w:r w:rsidRPr="00D86AE5">
              <w:rPr>
                <w:rFonts w:ascii="Times New Roman" w:hAnsi="Times New Roman" w:cs="Times New Roman"/>
                <w:sz w:val="24"/>
                <w:szCs w:val="24"/>
              </w:rPr>
              <w:t>3. Снижение энергоемкости производства промышленного комплекса</w:t>
            </w:r>
          </w:p>
        </w:tc>
        <w:tc>
          <w:tcPr>
            <w:tcW w:w="132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6A1DA7" w:rsidRDefault="00CC2721" w:rsidP="00E74A37">
            <w:pPr>
              <w:pStyle w:val="ConsPlusCell"/>
              <w:rPr>
                <w:rFonts w:ascii="Times New Roman" w:hAnsi="Times New Roman" w:cs="Times New Roman"/>
                <w:sz w:val="24"/>
                <w:szCs w:val="24"/>
              </w:rPr>
            </w:pPr>
          </w:p>
        </w:tc>
      </w:tr>
      <w:tr w:rsidR="00CC2721" w:rsidRPr="006A1DA7" w:rsidTr="00D86AE5">
        <w:trPr>
          <w:tblCellSpacing w:w="5" w:type="nil"/>
          <w:jc w:val="center"/>
        </w:trPr>
        <w:tc>
          <w:tcPr>
            <w:tcW w:w="2446"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sidRPr="006A1DA7">
              <w:rPr>
                <w:rFonts w:ascii="Times New Roman" w:hAnsi="Times New Roman" w:cs="Times New Roman"/>
                <w:sz w:val="24"/>
                <w:szCs w:val="24"/>
              </w:rPr>
              <w:t>3</w:t>
            </w:r>
          </w:p>
        </w:tc>
        <w:tc>
          <w:tcPr>
            <w:tcW w:w="3976" w:type="dxa"/>
            <w:tcBorders>
              <w:left w:val="single" w:sz="4" w:space="0" w:color="auto"/>
              <w:bottom w:val="single" w:sz="4" w:space="0" w:color="auto"/>
              <w:right w:val="single" w:sz="4" w:space="0" w:color="auto"/>
            </w:tcBorders>
          </w:tcPr>
          <w:p w:rsidR="00CC2721" w:rsidRPr="00D86AE5" w:rsidRDefault="00CC2721" w:rsidP="00D86AE5">
            <w:pPr>
              <w:pStyle w:val="ConsPlusCell"/>
              <w:rPr>
                <w:rFonts w:ascii="Times New Roman" w:hAnsi="Times New Roman" w:cs="Times New Roman"/>
                <w:sz w:val="24"/>
                <w:szCs w:val="24"/>
              </w:rPr>
            </w:pPr>
            <w:r>
              <w:rPr>
                <w:rFonts w:ascii="Times New Roman" w:hAnsi="Times New Roman" w:cs="Times New Roman"/>
                <w:sz w:val="24"/>
                <w:szCs w:val="24"/>
              </w:rPr>
              <w:t>Целевые показатели</w:t>
            </w:r>
          </w:p>
          <w:p w:rsidR="00CC2721" w:rsidRPr="00D86AE5" w:rsidRDefault="00CC2721" w:rsidP="00D86AE5">
            <w:pPr>
              <w:autoSpaceDE w:val="0"/>
              <w:autoSpaceDN w:val="0"/>
              <w:adjustRightInd w:val="0"/>
              <w:outlineLvl w:val="2"/>
              <w:rPr>
                <w:rFonts w:ascii="Times New Roman" w:hAnsi="Times New Roman" w:cs="Times New Roman"/>
                <w:sz w:val="24"/>
                <w:szCs w:val="24"/>
              </w:rPr>
            </w:pPr>
            <w:r w:rsidRPr="00D86AE5">
              <w:rPr>
                <w:rFonts w:ascii="Times New Roman" w:hAnsi="Times New Roman" w:cs="Times New Roman"/>
                <w:sz w:val="24"/>
                <w:szCs w:val="24"/>
              </w:rPr>
              <w:t xml:space="preserve">1) Снижение энергоемкости;                               </w:t>
            </w:r>
            <w:r w:rsidRPr="00D86AE5">
              <w:rPr>
                <w:rFonts w:ascii="Times New Roman" w:hAnsi="Times New Roman" w:cs="Times New Roman"/>
                <w:sz w:val="24"/>
                <w:szCs w:val="24"/>
              </w:rPr>
              <w:br/>
              <w:t xml:space="preserve">2) снижение электроемкости;                               </w:t>
            </w:r>
            <w:r w:rsidRPr="00D86AE5">
              <w:rPr>
                <w:rFonts w:ascii="Times New Roman" w:hAnsi="Times New Roman" w:cs="Times New Roman"/>
                <w:sz w:val="24"/>
                <w:szCs w:val="24"/>
              </w:rPr>
              <w:br/>
              <w:t xml:space="preserve">3) снижение теплоемкости;                                 </w:t>
            </w:r>
            <w:r w:rsidRPr="00D86AE5">
              <w:rPr>
                <w:rFonts w:ascii="Times New Roman" w:hAnsi="Times New Roman" w:cs="Times New Roman"/>
                <w:sz w:val="24"/>
                <w:szCs w:val="24"/>
              </w:rPr>
              <w:br/>
              <w:t xml:space="preserve">4) снижение затрат местного бюджета                       </w:t>
            </w:r>
            <w:r w:rsidRPr="00D86AE5">
              <w:rPr>
                <w:rFonts w:ascii="Times New Roman" w:hAnsi="Times New Roman" w:cs="Times New Roman"/>
                <w:sz w:val="24"/>
                <w:szCs w:val="24"/>
              </w:rPr>
              <w:br/>
              <w:t xml:space="preserve">на оплату коммунальных услуг;                             </w:t>
            </w:r>
            <w:r w:rsidRPr="00D86AE5">
              <w:rPr>
                <w:rFonts w:ascii="Times New Roman" w:hAnsi="Times New Roman" w:cs="Times New Roman"/>
                <w:sz w:val="24"/>
                <w:szCs w:val="24"/>
              </w:rPr>
              <w:br/>
              <w:t xml:space="preserve">5) снижение удельной энергоемкости                        </w:t>
            </w:r>
            <w:r w:rsidRPr="00D86AE5">
              <w:rPr>
                <w:rFonts w:ascii="Times New Roman" w:hAnsi="Times New Roman" w:cs="Times New Roman"/>
                <w:sz w:val="24"/>
                <w:szCs w:val="24"/>
              </w:rPr>
              <w:br/>
              <w:t xml:space="preserve">важнейших видов продукции;                                </w:t>
            </w:r>
            <w:r w:rsidRPr="00D86AE5">
              <w:rPr>
                <w:rFonts w:ascii="Times New Roman" w:hAnsi="Times New Roman" w:cs="Times New Roman"/>
                <w:sz w:val="24"/>
                <w:szCs w:val="24"/>
              </w:rPr>
              <w:br/>
              <w:t xml:space="preserve">6) снижение удельной энергоемкости жилищного фонда;       </w:t>
            </w:r>
            <w:r w:rsidRPr="00D86AE5">
              <w:rPr>
                <w:rFonts w:ascii="Times New Roman" w:hAnsi="Times New Roman" w:cs="Times New Roman"/>
                <w:sz w:val="24"/>
                <w:szCs w:val="24"/>
              </w:rPr>
              <w:br/>
              <w:t xml:space="preserve">7) снижение потерь энергоресурсов при производстве,       </w:t>
            </w:r>
            <w:r w:rsidRPr="00D86AE5">
              <w:rPr>
                <w:rFonts w:ascii="Times New Roman" w:hAnsi="Times New Roman" w:cs="Times New Roman"/>
                <w:sz w:val="24"/>
                <w:szCs w:val="24"/>
              </w:rPr>
              <w:br/>
              <w:t xml:space="preserve">транспортировке и потреблении;                            </w:t>
            </w:r>
            <w:r w:rsidRPr="00D86AE5">
              <w:rPr>
                <w:rFonts w:ascii="Times New Roman" w:hAnsi="Times New Roman" w:cs="Times New Roman"/>
                <w:sz w:val="24"/>
                <w:szCs w:val="24"/>
              </w:rPr>
              <w:br/>
              <w:t>8) учет потребления энергетических ресурсов бюджетными организациями и жилищным фондом</w:t>
            </w:r>
          </w:p>
        </w:tc>
        <w:tc>
          <w:tcPr>
            <w:tcW w:w="132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680" w:type="dxa"/>
            <w:tcBorders>
              <w:left w:val="single" w:sz="4" w:space="0" w:color="auto"/>
              <w:bottom w:val="single" w:sz="4" w:space="0" w:color="auto"/>
              <w:right w:val="single" w:sz="4" w:space="0" w:color="auto"/>
            </w:tcBorders>
          </w:tcPr>
          <w:p w:rsidR="00CC2721" w:rsidRPr="006A1DA7" w:rsidRDefault="00CC2721" w:rsidP="00E74A37">
            <w:pPr>
              <w:pStyle w:val="ConsPlusCell"/>
              <w:jc w:val="center"/>
              <w:rPr>
                <w:rFonts w:ascii="Times New Roman" w:hAnsi="Times New Roman" w:cs="Times New Roman"/>
                <w:sz w:val="24"/>
                <w:szCs w:val="24"/>
              </w:rPr>
            </w:pPr>
          </w:p>
        </w:tc>
      </w:tr>
    </w:tbl>
    <w:p w:rsidR="00CC2721" w:rsidRPr="007E7B18" w:rsidRDefault="00CC2721" w:rsidP="00133B7F">
      <w:pPr>
        <w:widowControl w:val="0"/>
        <w:autoSpaceDE w:val="0"/>
        <w:autoSpaceDN w:val="0"/>
        <w:adjustRightInd w:val="0"/>
        <w:spacing w:after="0" w:line="240" w:lineRule="auto"/>
        <w:jc w:val="both"/>
        <w:rPr>
          <w:rFonts w:ascii="Times New Roman" w:hAnsi="Times New Roman" w:cs="Times New Roman"/>
          <w:sz w:val="24"/>
          <w:szCs w:val="24"/>
        </w:rPr>
        <w:sectPr w:rsidR="00CC2721" w:rsidRPr="007E7B18" w:rsidSect="00A51549">
          <w:pgSz w:w="16838" w:h="11905" w:orient="landscape"/>
          <w:pgMar w:top="567" w:right="851" w:bottom="567" w:left="1134" w:header="720" w:footer="720" w:gutter="0"/>
          <w:cols w:space="720"/>
          <w:noEndnote/>
          <w:docGrid w:linePitch="299"/>
        </w:sectPr>
      </w:pPr>
    </w:p>
    <w:p w:rsidR="00CC2721" w:rsidRPr="007E7B18" w:rsidRDefault="00CC2721" w:rsidP="00133B7F">
      <w:pPr>
        <w:widowControl w:val="0"/>
        <w:autoSpaceDE w:val="0"/>
        <w:autoSpaceDN w:val="0"/>
        <w:adjustRightInd w:val="0"/>
        <w:spacing w:after="0" w:line="240" w:lineRule="auto"/>
        <w:jc w:val="both"/>
        <w:rPr>
          <w:rFonts w:ascii="Times New Roman" w:hAnsi="Times New Roman" w:cs="Times New Roman"/>
          <w:sz w:val="24"/>
          <w:szCs w:val="24"/>
        </w:rPr>
        <w:sectPr w:rsidR="00CC2721" w:rsidRPr="007E7B18" w:rsidSect="00A51549">
          <w:pgSz w:w="16838" w:h="11905" w:orient="landscape"/>
          <w:pgMar w:top="567" w:right="851" w:bottom="567" w:left="1134" w:header="720" w:footer="720" w:gutter="0"/>
          <w:cols w:space="720"/>
          <w:noEndnote/>
          <w:docGrid w:linePitch="299"/>
        </w:sectPr>
      </w:pPr>
    </w:p>
    <w:p w:rsidR="00CC2721" w:rsidRPr="007E7B18" w:rsidRDefault="00CC2721" w:rsidP="00387C15">
      <w:pPr>
        <w:widowControl w:val="0"/>
        <w:autoSpaceDE w:val="0"/>
        <w:autoSpaceDN w:val="0"/>
        <w:adjustRightInd w:val="0"/>
        <w:spacing w:after="0" w:line="240" w:lineRule="auto"/>
        <w:ind w:firstLine="426"/>
        <w:rPr>
          <w:rFonts w:ascii="Times New Roman" w:hAnsi="Times New Roman" w:cs="Times New Roman"/>
          <w:b/>
          <w:bCs/>
          <w:sz w:val="24"/>
          <w:szCs w:val="24"/>
        </w:rPr>
      </w:pPr>
      <w:bookmarkStart w:id="20" w:name="Par726"/>
      <w:bookmarkEnd w:id="20"/>
      <w:r w:rsidRPr="007E7B18">
        <w:rPr>
          <w:rFonts w:ascii="Times New Roman" w:hAnsi="Times New Roman" w:cs="Times New Roman"/>
          <w:b/>
          <w:bCs/>
          <w:sz w:val="24"/>
          <w:szCs w:val="24"/>
        </w:rPr>
        <w:t>Форма 2</w:t>
      </w:r>
    </w:p>
    <w:p w:rsidR="00CC2721" w:rsidRPr="007E7B18" w:rsidRDefault="00CC2721" w:rsidP="00572486">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ВЫПОЛНЕНИЕ МЕРОПРИЯТИЙ МУНИЦИПАЛЬНОЙ ПРОГРАММЫ</w:t>
      </w:r>
    </w:p>
    <w:p w:rsidR="00CC2721" w:rsidRPr="007E7B18" w:rsidRDefault="00CC2721" w:rsidP="00572486">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 ПРОГРАММЫ"</w:t>
      </w:r>
    </w:p>
    <w:p w:rsidR="00CC2721" w:rsidRPr="007E7B18" w:rsidRDefault="00CC2721" w:rsidP="00572486">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ЗА _____________ 20__ (ОТЧЕТНЫЙ ПЕРИОД)</w:t>
      </w:r>
    </w:p>
    <w:p w:rsidR="00CC2721" w:rsidRPr="007E7B18" w:rsidRDefault="00CC2721" w:rsidP="00A51549">
      <w:pPr>
        <w:widowControl w:val="0"/>
        <w:autoSpaceDE w:val="0"/>
        <w:autoSpaceDN w:val="0"/>
        <w:adjustRightInd w:val="0"/>
        <w:spacing w:after="0" w:line="240" w:lineRule="auto"/>
        <w:rPr>
          <w:rFonts w:ascii="Times New Roman" w:hAnsi="Times New Roman" w:cs="Times New Roman"/>
          <w:b/>
          <w:bCs/>
          <w:sz w:val="24"/>
          <w:szCs w:val="24"/>
        </w:rPr>
      </w:pPr>
    </w:p>
    <w:tbl>
      <w:tblPr>
        <w:tblW w:w="13892" w:type="dxa"/>
        <w:jc w:val="center"/>
        <w:tblCellSpacing w:w="5" w:type="nil"/>
        <w:tblLayout w:type="fixed"/>
        <w:tblCellMar>
          <w:left w:w="75" w:type="dxa"/>
          <w:right w:w="75" w:type="dxa"/>
        </w:tblCellMar>
        <w:tblLook w:val="0000"/>
      </w:tblPr>
      <w:tblGrid>
        <w:gridCol w:w="960"/>
        <w:gridCol w:w="5277"/>
        <w:gridCol w:w="1134"/>
        <w:gridCol w:w="993"/>
        <w:gridCol w:w="1701"/>
        <w:gridCol w:w="3827"/>
      </w:tblGrid>
      <w:tr w:rsidR="00CC2721" w:rsidRPr="006A1DA7">
        <w:trPr>
          <w:trHeight w:val="734"/>
          <w:tblCellSpacing w:w="5" w:type="nil"/>
          <w:jc w:val="center"/>
        </w:trPr>
        <w:tc>
          <w:tcPr>
            <w:tcW w:w="960"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  </w:t>
            </w:r>
            <w:r w:rsidRPr="006A1DA7">
              <w:rPr>
                <w:rFonts w:ascii="Times New Roman" w:hAnsi="Times New Roman" w:cs="Times New Roman"/>
                <w:sz w:val="20"/>
                <w:szCs w:val="20"/>
              </w:rPr>
              <w:br/>
              <w:t>строки</w:t>
            </w:r>
          </w:p>
        </w:tc>
        <w:tc>
          <w:tcPr>
            <w:tcW w:w="5277"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Наименование мероприятия/ </w:t>
            </w:r>
            <w:r w:rsidRPr="006A1DA7">
              <w:rPr>
                <w:rFonts w:ascii="Times New Roman" w:hAnsi="Times New Roman" w:cs="Times New Roman"/>
                <w:sz w:val="20"/>
                <w:szCs w:val="20"/>
              </w:rPr>
              <w:br/>
              <w:t>Источники расходов на финансирование</w:t>
            </w:r>
          </w:p>
        </w:tc>
        <w:tc>
          <w:tcPr>
            <w:tcW w:w="3828" w:type="dxa"/>
            <w:gridSpan w:val="3"/>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Объем расходов на выполнение</w:t>
            </w:r>
            <w:r w:rsidRPr="006A1DA7">
              <w:rPr>
                <w:rFonts w:ascii="Times New Roman" w:hAnsi="Times New Roman" w:cs="Times New Roman"/>
                <w:sz w:val="20"/>
                <w:szCs w:val="20"/>
              </w:rPr>
              <w:br/>
              <w:t>мероприятия, тыс. рублей</w:t>
            </w:r>
          </w:p>
        </w:tc>
        <w:tc>
          <w:tcPr>
            <w:tcW w:w="3827" w:type="dxa"/>
            <w:tcBorders>
              <w:top w:val="single" w:sz="4" w:space="0" w:color="auto"/>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Причины отклонения от планового</w:t>
            </w:r>
            <w:r w:rsidRPr="006A1DA7">
              <w:rPr>
                <w:rFonts w:ascii="Times New Roman" w:hAnsi="Times New Roman" w:cs="Times New Roman"/>
                <w:sz w:val="20"/>
                <w:szCs w:val="20"/>
              </w:rPr>
              <w:br/>
              <w:t>значения</w:t>
            </w:r>
          </w:p>
        </w:tc>
      </w:tr>
      <w:tr w:rsidR="00CC2721" w:rsidRPr="006A1DA7">
        <w:trPr>
          <w:trHeight w:val="400"/>
          <w:tblCellSpacing w:w="5" w:type="nil"/>
          <w:jc w:val="center"/>
        </w:trPr>
        <w:tc>
          <w:tcPr>
            <w:tcW w:w="960" w:type="dxa"/>
            <w:vMerge/>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5277" w:type="dxa"/>
            <w:vMerge/>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план</w:t>
            </w:r>
          </w:p>
        </w:tc>
        <w:tc>
          <w:tcPr>
            <w:tcW w:w="993"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факт</w:t>
            </w:r>
          </w:p>
        </w:tc>
        <w:tc>
          <w:tcPr>
            <w:tcW w:w="170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процент  </w:t>
            </w:r>
            <w:r w:rsidRPr="006A1DA7">
              <w:rPr>
                <w:rFonts w:ascii="Times New Roman" w:hAnsi="Times New Roman" w:cs="Times New Roman"/>
                <w:sz w:val="20"/>
                <w:szCs w:val="20"/>
              </w:rPr>
              <w:br/>
              <w:t>выполнения</w:t>
            </w: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5277"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1134"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993"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1701"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3827" w:type="dxa"/>
            <w:tcBorders>
              <w:left w:val="single" w:sz="4" w:space="0" w:color="auto"/>
              <w:bottom w:val="single" w:sz="4" w:space="0" w:color="auto"/>
              <w:right w:val="single" w:sz="4" w:space="0" w:color="auto"/>
            </w:tcBorders>
          </w:tcPr>
          <w:p w:rsidR="00CC2721" w:rsidRPr="006A1DA7" w:rsidRDefault="00CC2721" w:rsidP="00A5154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r>
      <w:tr w:rsidR="00CC2721" w:rsidRPr="006A1DA7">
        <w:trPr>
          <w:trHeight w:val="400"/>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МУНИЦИПАЛЬНОЙ        </w:t>
            </w:r>
            <w:r w:rsidRPr="006A1DA7">
              <w:rPr>
                <w:rFonts w:ascii="Times New Roman" w:hAnsi="Times New Roman" w:cs="Times New Roman"/>
                <w:sz w:val="20"/>
                <w:szCs w:val="20"/>
              </w:rPr>
              <w:br/>
              <w:t xml:space="preserve">ПРОГРАММЕ, В ТОМ ЧИСЛЕ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827" w:type="dxa"/>
            <w:tcBorders>
              <w:left w:val="single" w:sz="4" w:space="0" w:color="auto"/>
              <w:bottom w:val="single" w:sz="4" w:space="0" w:color="auto"/>
              <w:right w:val="single" w:sz="4" w:space="0" w:color="auto"/>
            </w:tcBorders>
          </w:tcPr>
          <w:p w:rsidR="00CC2721" w:rsidRPr="006A1DA7" w:rsidRDefault="00CC2721" w:rsidP="00E71585">
            <w:pPr>
              <w:pStyle w:val="ConsPlusCell"/>
              <w:jc w:val="center"/>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Капитальные вложения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7</w:t>
            </w: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8</w:t>
            </w: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9</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10</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rHeight w:val="400"/>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11</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Научно-исследовательские и      </w:t>
            </w:r>
            <w:r w:rsidRPr="006A1DA7">
              <w:rPr>
                <w:rFonts w:ascii="Times New Roman" w:hAnsi="Times New Roman" w:cs="Times New Roman"/>
                <w:sz w:val="20"/>
                <w:szCs w:val="20"/>
              </w:rPr>
              <w:br/>
              <w:t xml:space="preserve">опытно-конструкторские работы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12</w:t>
            </w: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13</w:t>
            </w: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14</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15</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16</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Прочие нужды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17</w:t>
            </w: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18</w:t>
            </w: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19</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20</w:t>
            </w: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  </w:t>
            </w:r>
          </w:p>
        </w:tc>
        <w:tc>
          <w:tcPr>
            <w:tcW w:w="12932" w:type="dxa"/>
            <w:gridSpan w:val="5"/>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ПОДПРОГРАММА 1                          </w:t>
            </w:r>
          </w:p>
        </w:tc>
      </w:tr>
      <w:tr w:rsidR="00CC2721" w:rsidRPr="006A1DA7">
        <w:trPr>
          <w:trHeight w:val="400"/>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ПОДПРОГРАММЕ 1,        </w:t>
            </w:r>
            <w:r w:rsidRPr="006A1DA7">
              <w:rPr>
                <w:rFonts w:ascii="Times New Roman" w:hAnsi="Times New Roman" w:cs="Times New Roman"/>
                <w:sz w:val="20"/>
                <w:szCs w:val="20"/>
              </w:rPr>
              <w:br/>
              <w:t xml:space="preserve">В ТОМ ЧИСЛЕ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170754">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bl>
    <w:p w:rsidR="00CC2721" w:rsidRDefault="00CC2721" w:rsidP="00AC22ED">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AC22ED">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Default="00CC2721" w:rsidP="00AC22ED">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rsidP="00AC22ED">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ВЫПОЛНЕНИЕ МЕРОПРИЯТИЙ МУНИЦИПАЛЬНОЙ ПРОГРАММЫ</w:t>
      </w:r>
    </w:p>
    <w:p w:rsidR="00CC2721" w:rsidRPr="007E7B18" w:rsidRDefault="00CC2721" w:rsidP="00AC22ED">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"НАИМЕНОВАНИЕ МУНИЦИПАЛЬНОЙ ПРОГРАММЫ"</w:t>
      </w:r>
    </w:p>
    <w:p w:rsidR="00CC2721" w:rsidRPr="007E7B18" w:rsidRDefault="00CC2721" w:rsidP="00AC22ED">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ЗА _____________ 20__ (ОТЧЕТНЫЙ ПЕРИОД)</w:t>
      </w:r>
    </w:p>
    <w:p w:rsidR="00CC2721" w:rsidRPr="007E7B18" w:rsidRDefault="00CC2721" w:rsidP="00AC22ED">
      <w:pPr>
        <w:widowControl w:val="0"/>
        <w:autoSpaceDE w:val="0"/>
        <w:autoSpaceDN w:val="0"/>
        <w:adjustRightInd w:val="0"/>
        <w:spacing w:after="0" w:line="240" w:lineRule="auto"/>
        <w:rPr>
          <w:rFonts w:ascii="Times New Roman" w:hAnsi="Times New Roman" w:cs="Times New Roman"/>
          <w:b/>
          <w:bCs/>
          <w:sz w:val="24"/>
          <w:szCs w:val="24"/>
        </w:rPr>
      </w:pPr>
    </w:p>
    <w:tbl>
      <w:tblPr>
        <w:tblW w:w="13892" w:type="dxa"/>
        <w:jc w:val="center"/>
        <w:tblCellSpacing w:w="5" w:type="nil"/>
        <w:tblLayout w:type="fixed"/>
        <w:tblCellMar>
          <w:left w:w="75" w:type="dxa"/>
          <w:right w:w="75" w:type="dxa"/>
        </w:tblCellMar>
        <w:tblLook w:val="0000"/>
      </w:tblPr>
      <w:tblGrid>
        <w:gridCol w:w="960"/>
        <w:gridCol w:w="5277"/>
        <w:gridCol w:w="1134"/>
        <w:gridCol w:w="993"/>
        <w:gridCol w:w="1701"/>
        <w:gridCol w:w="3827"/>
      </w:tblGrid>
      <w:tr w:rsidR="00CC2721" w:rsidRPr="006A1DA7" w:rsidTr="00E00DC1">
        <w:trPr>
          <w:trHeight w:val="734"/>
          <w:tblCellSpacing w:w="5" w:type="nil"/>
          <w:jc w:val="center"/>
        </w:trPr>
        <w:tc>
          <w:tcPr>
            <w:tcW w:w="960"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  </w:t>
            </w:r>
            <w:r w:rsidRPr="006A1DA7">
              <w:rPr>
                <w:rFonts w:ascii="Times New Roman" w:hAnsi="Times New Roman" w:cs="Times New Roman"/>
                <w:sz w:val="20"/>
                <w:szCs w:val="20"/>
              </w:rPr>
              <w:br/>
              <w:t>строки</w:t>
            </w:r>
          </w:p>
        </w:tc>
        <w:tc>
          <w:tcPr>
            <w:tcW w:w="5277"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Наименование мероприятия/ </w:t>
            </w:r>
            <w:r w:rsidRPr="006A1DA7">
              <w:rPr>
                <w:rFonts w:ascii="Times New Roman" w:hAnsi="Times New Roman" w:cs="Times New Roman"/>
                <w:sz w:val="20"/>
                <w:szCs w:val="20"/>
              </w:rPr>
              <w:br/>
              <w:t>Источники расходов на финансирование</w:t>
            </w:r>
          </w:p>
        </w:tc>
        <w:tc>
          <w:tcPr>
            <w:tcW w:w="3828" w:type="dxa"/>
            <w:gridSpan w:val="3"/>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Объем расходов на выполнение</w:t>
            </w:r>
            <w:r w:rsidRPr="006A1DA7">
              <w:rPr>
                <w:rFonts w:ascii="Times New Roman" w:hAnsi="Times New Roman" w:cs="Times New Roman"/>
                <w:sz w:val="20"/>
                <w:szCs w:val="20"/>
              </w:rPr>
              <w:br/>
              <w:t>мероприятия, тыс. рублей</w:t>
            </w:r>
          </w:p>
        </w:tc>
        <w:tc>
          <w:tcPr>
            <w:tcW w:w="3827"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Причины отклонения от планового</w:t>
            </w:r>
            <w:r w:rsidRPr="006A1DA7">
              <w:rPr>
                <w:rFonts w:ascii="Times New Roman" w:hAnsi="Times New Roman" w:cs="Times New Roman"/>
                <w:sz w:val="20"/>
                <w:szCs w:val="20"/>
              </w:rPr>
              <w:br/>
              <w:t>значения</w:t>
            </w:r>
          </w:p>
        </w:tc>
      </w:tr>
      <w:tr w:rsidR="00CC2721" w:rsidRPr="006A1DA7" w:rsidTr="00E00DC1">
        <w:trPr>
          <w:trHeight w:val="400"/>
          <w:tblCellSpacing w:w="5" w:type="nil"/>
          <w:jc w:val="center"/>
        </w:trPr>
        <w:tc>
          <w:tcPr>
            <w:tcW w:w="960" w:type="dxa"/>
            <w:vMerge/>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5277" w:type="dxa"/>
            <w:vMerge/>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план</w:t>
            </w: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факт</w:t>
            </w: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процент  </w:t>
            </w:r>
            <w:r w:rsidRPr="006A1DA7">
              <w:rPr>
                <w:rFonts w:ascii="Times New Roman" w:hAnsi="Times New Roman" w:cs="Times New Roman"/>
                <w:sz w:val="20"/>
                <w:szCs w:val="20"/>
              </w:rPr>
              <w:br/>
              <w:t>выполнения</w:t>
            </w: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r>
      <w:tr w:rsidR="00CC2721" w:rsidRPr="006A1DA7" w:rsidTr="00E00DC1">
        <w:trPr>
          <w:trHeight w:val="400"/>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МУНИЦИПАЛЬНОЙ        </w:t>
            </w:r>
            <w:r w:rsidRPr="006A1DA7">
              <w:rPr>
                <w:rFonts w:ascii="Times New Roman" w:hAnsi="Times New Roman" w:cs="Times New Roman"/>
                <w:sz w:val="20"/>
                <w:szCs w:val="20"/>
              </w:rPr>
              <w:br/>
              <w:t xml:space="preserve">ПРОГРАММЕ, В ТОМ ЧИСЛЕ          </w:t>
            </w:r>
          </w:p>
        </w:tc>
        <w:tc>
          <w:tcPr>
            <w:tcW w:w="1134" w:type="dxa"/>
            <w:tcBorders>
              <w:left w:val="single" w:sz="4" w:space="0" w:color="auto"/>
              <w:bottom w:val="single" w:sz="4" w:space="0" w:color="auto"/>
              <w:right w:val="single" w:sz="4" w:space="0" w:color="auto"/>
            </w:tcBorders>
          </w:tcPr>
          <w:p w:rsidR="00CC2721" w:rsidRPr="006A1DA7" w:rsidRDefault="00CC2721" w:rsidP="00613F08">
            <w:pPr>
              <w:pStyle w:val="ConsPlusCell"/>
              <w:jc w:val="center"/>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w:t>
            </w: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Pr>
                <w:rFonts w:ascii="Times New Roman" w:hAnsi="Times New Roman" w:cs="Times New Roman"/>
                <w:sz w:val="20"/>
                <w:szCs w:val="20"/>
              </w:rPr>
              <w:t>0</w:t>
            </w: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Капитальные вложения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7</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8</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9</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10</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rHeight w:val="400"/>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11</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Научно-исследовательские и      </w:t>
            </w:r>
            <w:r w:rsidRPr="006A1DA7">
              <w:rPr>
                <w:rFonts w:ascii="Times New Roman" w:hAnsi="Times New Roman" w:cs="Times New Roman"/>
                <w:sz w:val="20"/>
                <w:szCs w:val="20"/>
              </w:rPr>
              <w:br/>
              <w:t xml:space="preserve">опытно-конструкторские работы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12</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13</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14</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15</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16</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Прочие нужды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17</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18</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19</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20</w:t>
            </w: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  </w:t>
            </w:r>
          </w:p>
        </w:tc>
        <w:tc>
          <w:tcPr>
            <w:tcW w:w="12932" w:type="dxa"/>
            <w:gridSpan w:val="5"/>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ПОДПРОГРАММА 1                          </w:t>
            </w:r>
          </w:p>
        </w:tc>
      </w:tr>
      <w:tr w:rsidR="00CC2721" w:rsidRPr="006A1DA7" w:rsidTr="00E00DC1">
        <w:trPr>
          <w:trHeight w:val="400"/>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ВСЕГО ПО ПОДПРОГРАММЕ 1,        </w:t>
            </w:r>
            <w:r w:rsidRPr="006A1DA7">
              <w:rPr>
                <w:rFonts w:ascii="Times New Roman" w:hAnsi="Times New Roman" w:cs="Times New Roman"/>
                <w:sz w:val="20"/>
                <w:szCs w:val="20"/>
              </w:rPr>
              <w:br/>
              <w:t xml:space="preserve">В ТОМ ЧИСЛЕ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федеральныйбюджет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top w:val="single" w:sz="4" w:space="0" w:color="auto"/>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областнойбюджет</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местный бюджет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r w:rsidR="00CC2721" w:rsidRPr="006A1DA7" w:rsidTr="00E00DC1">
        <w:trPr>
          <w:tblCellSpacing w:w="5" w:type="nil"/>
          <w:jc w:val="center"/>
        </w:trPr>
        <w:tc>
          <w:tcPr>
            <w:tcW w:w="960"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527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источники          </w:t>
            </w:r>
          </w:p>
        </w:tc>
        <w:tc>
          <w:tcPr>
            <w:tcW w:w="1134"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993"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1701"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c>
          <w:tcPr>
            <w:tcW w:w="3827" w:type="dxa"/>
            <w:tcBorders>
              <w:left w:val="single" w:sz="4" w:space="0" w:color="auto"/>
              <w:bottom w:val="single" w:sz="4" w:space="0" w:color="auto"/>
              <w:right w:val="single" w:sz="4" w:space="0" w:color="auto"/>
            </w:tcBorders>
          </w:tcPr>
          <w:p w:rsidR="00CC2721" w:rsidRPr="006A1DA7" w:rsidRDefault="00CC2721" w:rsidP="00E00DC1">
            <w:pPr>
              <w:pStyle w:val="ConsPlusCell"/>
              <w:rPr>
                <w:rFonts w:ascii="Times New Roman" w:hAnsi="Times New Roman" w:cs="Times New Roman"/>
                <w:sz w:val="20"/>
                <w:szCs w:val="20"/>
              </w:rPr>
            </w:pPr>
          </w:p>
        </w:tc>
      </w:tr>
    </w:tbl>
    <w:p w:rsidR="00CC2721" w:rsidRPr="007E7B18" w:rsidRDefault="00CC2721" w:rsidP="00AC22ED">
      <w:pPr>
        <w:widowControl w:val="0"/>
        <w:autoSpaceDE w:val="0"/>
        <w:autoSpaceDN w:val="0"/>
        <w:adjustRightInd w:val="0"/>
        <w:spacing w:after="0" w:line="240" w:lineRule="auto"/>
        <w:rPr>
          <w:rFonts w:ascii="Times New Roman" w:hAnsi="Times New Roman" w:cs="Times New Roman"/>
          <w:b/>
          <w:bCs/>
          <w:sz w:val="24"/>
          <w:szCs w:val="24"/>
        </w:rPr>
        <w:sectPr w:rsidR="00CC2721" w:rsidRPr="007E7B18" w:rsidSect="00A51549">
          <w:pgSz w:w="16838" w:h="11905" w:orient="landscape"/>
          <w:pgMar w:top="567" w:right="851" w:bottom="567" w:left="1134" w:header="720" w:footer="720" w:gutter="0"/>
          <w:cols w:space="720"/>
          <w:noEndnote/>
          <w:docGrid w:linePitch="299"/>
        </w:sectPr>
      </w:pPr>
    </w:p>
    <w:p w:rsidR="00CC2721" w:rsidRPr="007E7B18" w:rsidRDefault="00CC2721" w:rsidP="00572486">
      <w:pPr>
        <w:widowControl w:val="0"/>
        <w:autoSpaceDE w:val="0"/>
        <w:autoSpaceDN w:val="0"/>
        <w:adjustRightInd w:val="0"/>
        <w:spacing w:after="0" w:line="240" w:lineRule="auto"/>
        <w:rPr>
          <w:rFonts w:ascii="Times New Roman" w:hAnsi="Times New Roman" w:cs="Times New Roman"/>
          <w:b/>
          <w:bCs/>
          <w:sz w:val="24"/>
          <w:szCs w:val="24"/>
        </w:rPr>
        <w:sectPr w:rsidR="00CC2721" w:rsidRPr="007E7B18" w:rsidSect="00A51549">
          <w:pgSz w:w="16838" w:h="11905" w:orient="landscape"/>
          <w:pgMar w:top="567" w:right="851" w:bottom="567" w:left="1134" w:header="720" w:footer="720" w:gutter="0"/>
          <w:cols w:space="720"/>
          <w:noEndnote/>
          <w:docGrid w:linePitch="299"/>
        </w:sectPr>
      </w:pPr>
    </w:p>
    <w:p w:rsidR="00CC2721" w:rsidRPr="007E7B18" w:rsidRDefault="00CC2721" w:rsidP="00387C15">
      <w:pPr>
        <w:widowControl w:val="0"/>
        <w:autoSpaceDE w:val="0"/>
        <w:autoSpaceDN w:val="0"/>
        <w:adjustRightInd w:val="0"/>
        <w:spacing w:after="0" w:line="240" w:lineRule="auto"/>
        <w:ind w:firstLine="993"/>
        <w:rPr>
          <w:rFonts w:ascii="Times New Roman" w:hAnsi="Times New Roman" w:cs="Times New Roman"/>
          <w:b/>
          <w:bCs/>
          <w:sz w:val="24"/>
          <w:szCs w:val="24"/>
        </w:rPr>
      </w:pPr>
      <w:r w:rsidRPr="007E7B18">
        <w:rPr>
          <w:rFonts w:ascii="Times New Roman" w:hAnsi="Times New Roman" w:cs="Times New Roman"/>
          <w:b/>
          <w:bCs/>
          <w:sz w:val="24"/>
          <w:szCs w:val="24"/>
        </w:rPr>
        <w:t>Форма 3</w:t>
      </w:r>
    </w:p>
    <w:p w:rsidR="00CC2721" w:rsidRPr="007E7B18" w:rsidRDefault="00CC2721" w:rsidP="00A57FD7">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ФИНАНСИРОВАНИЕ ОБЪЕКТОВ КАПИТАЛЬНОГО СТРОИТЕЛЬСТВА</w:t>
      </w:r>
    </w:p>
    <w:p w:rsidR="00CC2721" w:rsidRPr="007E7B18" w:rsidRDefault="00CC2721" w:rsidP="00A57FD7">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ЗА СЧЕТ ВСЕХ ИСТОЧНИКОВ РЕСУРСНОГО ОБЕСПЕЧЕНИЯ</w:t>
      </w:r>
    </w:p>
    <w:p w:rsidR="00CC2721" w:rsidRPr="007E7B18" w:rsidRDefault="00CC2721" w:rsidP="00A57FD7">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(ЕЖЕКВАРТАЛЬНО НАРАСТАЮЩИМ ИТОГОМ)</w:t>
      </w:r>
    </w:p>
    <w:p w:rsidR="00CC2721" w:rsidRPr="007E7B18" w:rsidRDefault="00CC2721" w:rsidP="00A57FD7">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ЗА _________________ 20__ (ОТЧЕТНЫЙ ПЕРИОД)</w:t>
      </w:r>
    </w:p>
    <w:p w:rsidR="00CC2721" w:rsidRPr="007E7B18" w:rsidRDefault="00CC2721" w:rsidP="00A57FD7">
      <w:pPr>
        <w:widowControl w:val="0"/>
        <w:autoSpaceDE w:val="0"/>
        <w:autoSpaceDN w:val="0"/>
        <w:adjustRightInd w:val="0"/>
        <w:spacing w:after="0" w:line="240" w:lineRule="auto"/>
        <w:jc w:val="center"/>
        <w:rPr>
          <w:rFonts w:ascii="Times New Roman" w:hAnsi="Times New Roman" w:cs="Times New Roman"/>
          <w:sz w:val="24"/>
          <w:szCs w:val="24"/>
        </w:rPr>
      </w:pPr>
    </w:p>
    <w:p w:rsidR="00CC2721" w:rsidRPr="007E7B18" w:rsidRDefault="00CC2721" w:rsidP="00922C9A">
      <w:pPr>
        <w:widowControl w:val="0"/>
        <w:autoSpaceDE w:val="0"/>
        <w:autoSpaceDN w:val="0"/>
        <w:adjustRightInd w:val="0"/>
        <w:spacing w:after="0" w:line="240" w:lineRule="auto"/>
        <w:ind w:firstLine="11482"/>
        <w:rPr>
          <w:rFonts w:ascii="Times New Roman" w:hAnsi="Times New Roman" w:cs="Times New Roman"/>
          <w:sz w:val="24"/>
          <w:szCs w:val="24"/>
        </w:rPr>
      </w:pPr>
      <w:r w:rsidRPr="007E7B18">
        <w:rPr>
          <w:rFonts w:ascii="Times New Roman" w:hAnsi="Times New Roman" w:cs="Times New Roman"/>
          <w:sz w:val="24"/>
          <w:szCs w:val="24"/>
        </w:rPr>
        <w:t>тыс. рублей</w:t>
      </w:r>
    </w:p>
    <w:tbl>
      <w:tblPr>
        <w:tblW w:w="13960" w:type="dxa"/>
        <w:jc w:val="center"/>
        <w:tblCellSpacing w:w="5" w:type="nil"/>
        <w:tblLayout w:type="fixed"/>
        <w:tblCellMar>
          <w:left w:w="75" w:type="dxa"/>
          <w:right w:w="75" w:type="dxa"/>
        </w:tblCellMar>
        <w:tblLook w:val="0000"/>
      </w:tblPr>
      <w:tblGrid>
        <w:gridCol w:w="688"/>
        <w:gridCol w:w="1985"/>
        <w:gridCol w:w="850"/>
        <w:gridCol w:w="851"/>
        <w:gridCol w:w="1134"/>
        <w:gridCol w:w="850"/>
        <w:gridCol w:w="851"/>
        <w:gridCol w:w="1134"/>
        <w:gridCol w:w="850"/>
        <w:gridCol w:w="851"/>
        <w:gridCol w:w="1134"/>
        <w:gridCol w:w="850"/>
        <w:gridCol w:w="851"/>
        <w:gridCol w:w="1081"/>
      </w:tblGrid>
      <w:tr w:rsidR="00CC2721" w:rsidRPr="006A1DA7">
        <w:trPr>
          <w:tblCellSpacing w:w="5" w:type="nil"/>
          <w:jc w:val="center"/>
        </w:trPr>
        <w:tc>
          <w:tcPr>
            <w:tcW w:w="688"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   </w:t>
            </w:r>
            <w:r w:rsidRPr="006A1DA7">
              <w:rPr>
                <w:rFonts w:ascii="Times New Roman" w:hAnsi="Times New Roman" w:cs="Times New Roman"/>
                <w:sz w:val="20"/>
                <w:szCs w:val="20"/>
              </w:rPr>
              <w:br/>
              <w:t>стро-ки</w:t>
            </w:r>
          </w:p>
        </w:tc>
        <w:tc>
          <w:tcPr>
            <w:tcW w:w="1985" w:type="dxa"/>
            <w:vMerge w:val="restart"/>
            <w:tcBorders>
              <w:top w:val="single" w:sz="4" w:space="0" w:color="auto"/>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Наименование</w:t>
            </w:r>
            <w:r w:rsidRPr="006A1DA7">
              <w:rPr>
                <w:rFonts w:ascii="Times New Roman" w:hAnsi="Times New Roman" w:cs="Times New Roman"/>
                <w:sz w:val="20"/>
                <w:szCs w:val="20"/>
              </w:rPr>
              <w:br/>
              <w:t xml:space="preserve">  объектов</w:t>
            </w:r>
          </w:p>
        </w:tc>
        <w:tc>
          <w:tcPr>
            <w:tcW w:w="2835" w:type="dxa"/>
            <w:gridSpan w:val="3"/>
            <w:tcBorders>
              <w:top w:val="single" w:sz="4" w:space="0" w:color="auto"/>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Всего,      </w:t>
            </w:r>
            <w:r w:rsidRPr="006A1DA7">
              <w:rPr>
                <w:rFonts w:ascii="Times New Roman" w:hAnsi="Times New Roman" w:cs="Times New Roman"/>
                <w:sz w:val="20"/>
                <w:szCs w:val="20"/>
              </w:rPr>
              <w:br/>
              <w:t>в том числе</w:t>
            </w:r>
          </w:p>
        </w:tc>
        <w:tc>
          <w:tcPr>
            <w:tcW w:w="2835" w:type="dxa"/>
            <w:gridSpan w:val="3"/>
            <w:tcBorders>
              <w:top w:val="single" w:sz="4" w:space="0" w:color="auto"/>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Местный бюджет</w:t>
            </w:r>
          </w:p>
        </w:tc>
        <w:tc>
          <w:tcPr>
            <w:tcW w:w="2835" w:type="dxa"/>
            <w:gridSpan w:val="3"/>
            <w:tcBorders>
              <w:top w:val="single" w:sz="4" w:space="0" w:color="auto"/>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Областной бюджет</w:t>
            </w:r>
          </w:p>
        </w:tc>
        <w:tc>
          <w:tcPr>
            <w:tcW w:w="2782" w:type="dxa"/>
            <w:gridSpan w:val="3"/>
            <w:tcBorders>
              <w:top w:val="single" w:sz="4" w:space="0" w:color="auto"/>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 xml:space="preserve">Внебюджетные   </w:t>
            </w:r>
            <w:r w:rsidRPr="006A1DA7">
              <w:rPr>
                <w:rFonts w:ascii="Times New Roman" w:hAnsi="Times New Roman" w:cs="Times New Roman"/>
                <w:sz w:val="20"/>
                <w:szCs w:val="20"/>
              </w:rPr>
              <w:br/>
              <w:t xml:space="preserve"> источники</w:t>
            </w:r>
          </w:p>
        </w:tc>
      </w:tr>
      <w:tr w:rsidR="00CC2721" w:rsidRPr="006A1DA7">
        <w:trPr>
          <w:tblCellSpacing w:w="5" w:type="nil"/>
          <w:jc w:val="center"/>
        </w:trPr>
        <w:tc>
          <w:tcPr>
            <w:tcW w:w="688" w:type="dxa"/>
            <w:vMerge/>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p>
        </w:tc>
        <w:tc>
          <w:tcPr>
            <w:tcW w:w="1985" w:type="dxa"/>
            <w:vMerge/>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план</w:t>
            </w:r>
          </w:p>
        </w:tc>
        <w:tc>
          <w:tcPr>
            <w:tcW w:w="85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факт</w:t>
            </w:r>
          </w:p>
        </w:tc>
        <w:tc>
          <w:tcPr>
            <w:tcW w:w="1134"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процент</w:t>
            </w:r>
            <w:r w:rsidRPr="006A1DA7">
              <w:rPr>
                <w:rFonts w:ascii="Times New Roman" w:hAnsi="Times New Roman" w:cs="Times New Roman"/>
                <w:sz w:val="20"/>
                <w:szCs w:val="20"/>
              </w:rPr>
              <w:br/>
              <w:t>выпол-</w:t>
            </w:r>
            <w:r w:rsidRPr="006A1DA7">
              <w:rPr>
                <w:rFonts w:ascii="Times New Roman" w:hAnsi="Times New Roman" w:cs="Times New Roman"/>
                <w:sz w:val="20"/>
                <w:szCs w:val="20"/>
              </w:rPr>
              <w:br/>
              <w:t>нения</w:t>
            </w:r>
          </w:p>
        </w:tc>
        <w:tc>
          <w:tcPr>
            <w:tcW w:w="850"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план</w:t>
            </w:r>
          </w:p>
        </w:tc>
        <w:tc>
          <w:tcPr>
            <w:tcW w:w="85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факт</w:t>
            </w:r>
          </w:p>
        </w:tc>
        <w:tc>
          <w:tcPr>
            <w:tcW w:w="1134"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процент</w:t>
            </w:r>
            <w:r w:rsidRPr="006A1DA7">
              <w:rPr>
                <w:rFonts w:ascii="Times New Roman" w:hAnsi="Times New Roman" w:cs="Times New Roman"/>
                <w:sz w:val="20"/>
                <w:szCs w:val="20"/>
              </w:rPr>
              <w:br/>
              <w:t>выпол-</w:t>
            </w:r>
            <w:r w:rsidRPr="006A1DA7">
              <w:rPr>
                <w:rFonts w:ascii="Times New Roman" w:hAnsi="Times New Roman" w:cs="Times New Roman"/>
                <w:sz w:val="20"/>
                <w:szCs w:val="20"/>
              </w:rPr>
              <w:br/>
              <w:t>нения</w:t>
            </w:r>
          </w:p>
        </w:tc>
        <w:tc>
          <w:tcPr>
            <w:tcW w:w="850"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план</w:t>
            </w:r>
          </w:p>
        </w:tc>
        <w:tc>
          <w:tcPr>
            <w:tcW w:w="85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факт</w:t>
            </w:r>
          </w:p>
        </w:tc>
        <w:tc>
          <w:tcPr>
            <w:tcW w:w="1134"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процент</w:t>
            </w:r>
            <w:r w:rsidRPr="006A1DA7">
              <w:rPr>
                <w:rFonts w:ascii="Times New Roman" w:hAnsi="Times New Roman" w:cs="Times New Roman"/>
                <w:sz w:val="20"/>
                <w:szCs w:val="20"/>
              </w:rPr>
              <w:br/>
              <w:t>выпол-</w:t>
            </w:r>
            <w:r w:rsidRPr="006A1DA7">
              <w:rPr>
                <w:rFonts w:ascii="Times New Roman" w:hAnsi="Times New Roman" w:cs="Times New Roman"/>
                <w:sz w:val="20"/>
                <w:szCs w:val="20"/>
              </w:rPr>
              <w:br/>
              <w:t>нения</w:t>
            </w:r>
          </w:p>
        </w:tc>
        <w:tc>
          <w:tcPr>
            <w:tcW w:w="850"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план</w:t>
            </w:r>
          </w:p>
        </w:tc>
        <w:tc>
          <w:tcPr>
            <w:tcW w:w="85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факт</w:t>
            </w:r>
          </w:p>
        </w:tc>
        <w:tc>
          <w:tcPr>
            <w:tcW w:w="108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процент</w:t>
            </w:r>
            <w:r w:rsidRPr="006A1DA7">
              <w:rPr>
                <w:rFonts w:ascii="Times New Roman" w:hAnsi="Times New Roman" w:cs="Times New Roman"/>
                <w:sz w:val="20"/>
                <w:szCs w:val="20"/>
              </w:rPr>
              <w:br/>
              <w:t>выпол-</w:t>
            </w:r>
            <w:r w:rsidRPr="006A1DA7">
              <w:rPr>
                <w:rFonts w:ascii="Times New Roman" w:hAnsi="Times New Roman" w:cs="Times New Roman"/>
                <w:sz w:val="20"/>
                <w:szCs w:val="20"/>
              </w:rPr>
              <w:br/>
              <w:t>нения</w:t>
            </w:r>
          </w:p>
        </w:tc>
      </w:tr>
      <w:tr w:rsidR="00CC2721" w:rsidRPr="006A1DA7">
        <w:trPr>
          <w:tblCellSpacing w:w="5" w:type="nil"/>
          <w:jc w:val="center"/>
        </w:trPr>
        <w:tc>
          <w:tcPr>
            <w:tcW w:w="688"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1985"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850"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85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4</w:t>
            </w:r>
          </w:p>
        </w:tc>
        <w:tc>
          <w:tcPr>
            <w:tcW w:w="1134"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5</w:t>
            </w:r>
          </w:p>
        </w:tc>
        <w:tc>
          <w:tcPr>
            <w:tcW w:w="850"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6</w:t>
            </w:r>
          </w:p>
        </w:tc>
        <w:tc>
          <w:tcPr>
            <w:tcW w:w="85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7</w:t>
            </w:r>
          </w:p>
        </w:tc>
        <w:tc>
          <w:tcPr>
            <w:tcW w:w="1134"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8</w:t>
            </w:r>
          </w:p>
        </w:tc>
        <w:tc>
          <w:tcPr>
            <w:tcW w:w="850"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12</w:t>
            </w:r>
          </w:p>
        </w:tc>
        <w:tc>
          <w:tcPr>
            <w:tcW w:w="85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13</w:t>
            </w:r>
          </w:p>
        </w:tc>
        <w:tc>
          <w:tcPr>
            <w:tcW w:w="1134"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14</w:t>
            </w:r>
          </w:p>
        </w:tc>
        <w:tc>
          <w:tcPr>
            <w:tcW w:w="850"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15</w:t>
            </w:r>
          </w:p>
        </w:tc>
        <w:tc>
          <w:tcPr>
            <w:tcW w:w="85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16</w:t>
            </w:r>
          </w:p>
        </w:tc>
        <w:tc>
          <w:tcPr>
            <w:tcW w:w="1081"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17</w:t>
            </w:r>
          </w:p>
        </w:tc>
      </w:tr>
      <w:tr w:rsidR="00CC2721" w:rsidRPr="006A1DA7">
        <w:trPr>
          <w:tblCellSpacing w:w="5" w:type="nil"/>
          <w:jc w:val="center"/>
        </w:trPr>
        <w:tc>
          <w:tcPr>
            <w:tcW w:w="13960" w:type="dxa"/>
            <w:gridSpan w:val="14"/>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ВСЕГО ПО МУНИЦИПАЛЬНОЙ ПРОГРАММЕ</w:t>
            </w:r>
          </w:p>
        </w:tc>
      </w:tr>
      <w:tr w:rsidR="00CC2721" w:rsidRPr="006A1DA7">
        <w:trPr>
          <w:tblCellSpacing w:w="5" w:type="nil"/>
          <w:jc w:val="center"/>
        </w:trPr>
        <w:tc>
          <w:tcPr>
            <w:tcW w:w="688"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1</w:t>
            </w:r>
          </w:p>
        </w:tc>
        <w:tc>
          <w:tcPr>
            <w:tcW w:w="1985"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Объект 1    </w:t>
            </w: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08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688"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2</w:t>
            </w:r>
          </w:p>
        </w:tc>
        <w:tc>
          <w:tcPr>
            <w:tcW w:w="1985"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Объект 2    </w:t>
            </w: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08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r w:rsidR="00CC2721" w:rsidRPr="006A1DA7">
        <w:trPr>
          <w:tblCellSpacing w:w="5" w:type="nil"/>
          <w:jc w:val="center"/>
        </w:trPr>
        <w:tc>
          <w:tcPr>
            <w:tcW w:w="688" w:type="dxa"/>
            <w:tcBorders>
              <w:left w:val="single" w:sz="4" w:space="0" w:color="auto"/>
              <w:bottom w:val="single" w:sz="4" w:space="0" w:color="auto"/>
              <w:right w:val="single" w:sz="4" w:space="0" w:color="auto"/>
            </w:tcBorders>
          </w:tcPr>
          <w:p w:rsidR="00CC2721" w:rsidRPr="006A1DA7" w:rsidRDefault="00CC2721" w:rsidP="00C548C7">
            <w:pPr>
              <w:pStyle w:val="ConsPlusCell"/>
              <w:jc w:val="center"/>
              <w:rPr>
                <w:rFonts w:ascii="Times New Roman" w:hAnsi="Times New Roman" w:cs="Times New Roman"/>
                <w:sz w:val="20"/>
                <w:szCs w:val="20"/>
              </w:rPr>
            </w:pPr>
            <w:r w:rsidRPr="006A1DA7">
              <w:rPr>
                <w:rFonts w:ascii="Times New Roman" w:hAnsi="Times New Roman" w:cs="Times New Roman"/>
                <w:sz w:val="20"/>
                <w:szCs w:val="20"/>
              </w:rPr>
              <w:t>3</w:t>
            </w:r>
          </w:p>
        </w:tc>
        <w:tc>
          <w:tcPr>
            <w:tcW w:w="1985"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r w:rsidRPr="006A1DA7">
              <w:rPr>
                <w:rFonts w:ascii="Times New Roman" w:hAnsi="Times New Roman" w:cs="Times New Roman"/>
                <w:sz w:val="20"/>
                <w:szCs w:val="20"/>
              </w:rPr>
              <w:t xml:space="preserve">...         </w:t>
            </w: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0"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85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c>
          <w:tcPr>
            <w:tcW w:w="1081" w:type="dxa"/>
            <w:tcBorders>
              <w:left w:val="single" w:sz="4" w:space="0" w:color="auto"/>
              <w:bottom w:val="single" w:sz="4" w:space="0" w:color="auto"/>
              <w:right w:val="single" w:sz="4" w:space="0" w:color="auto"/>
            </w:tcBorders>
          </w:tcPr>
          <w:p w:rsidR="00CC2721" w:rsidRPr="006A1DA7" w:rsidRDefault="00CC2721" w:rsidP="00160519">
            <w:pPr>
              <w:pStyle w:val="ConsPlusCell"/>
              <w:rPr>
                <w:rFonts w:ascii="Times New Roman" w:hAnsi="Times New Roman" w:cs="Times New Roman"/>
                <w:sz w:val="20"/>
                <w:szCs w:val="20"/>
              </w:rPr>
            </w:pPr>
          </w:p>
        </w:tc>
      </w:tr>
    </w:tbl>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sectPr w:rsidR="00CC2721" w:rsidRPr="007E7B18" w:rsidSect="00A51549">
          <w:pgSz w:w="16838" w:h="11905" w:orient="landscape"/>
          <w:pgMar w:top="567" w:right="851" w:bottom="567" w:left="1134" w:header="720" w:footer="720" w:gutter="0"/>
          <w:cols w:space="720"/>
          <w:noEndnote/>
        </w:sectPr>
      </w:pPr>
    </w:p>
    <w:p w:rsidR="00CC2721" w:rsidRPr="007E7B18" w:rsidRDefault="00CC2721" w:rsidP="00F573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E7B18">
        <w:rPr>
          <w:rFonts w:ascii="Times New Roman" w:hAnsi="Times New Roman" w:cs="Times New Roman"/>
          <w:sz w:val="24"/>
          <w:szCs w:val="24"/>
        </w:rPr>
        <w:t>Приложение № 7 к Порядку</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формирования и реализации</w:t>
      </w:r>
    </w:p>
    <w:p w:rsidR="00CC2721" w:rsidRPr="007E7B18" w:rsidRDefault="00CC2721" w:rsidP="005C798C">
      <w:pPr>
        <w:widowControl w:val="0"/>
        <w:autoSpaceDE w:val="0"/>
        <w:autoSpaceDN w:val="0"/>
        <w:adjustRightInd w:val="0"/>
        <w:spacing w:after="0" w:line="240" w:lineRule="auto"/>
        <w:jc w:val="right"/>
        <w:rPr>
          <w:rFonts w:ascii="Times New Roman" w:hAnsi="Times New Roman" w:cs="Times New Roman"/>
          <w:sz w:val="24"/>
          <w:szCs w:val="24"/>
        </w:rPr>
      </w:pPr>
      <w:r w:rsidRPr="007E7B18">
        <w:rPr>
          <w:rFonts w:ascii="Times New Roman" w:hAnsi="Times New Roman" w:cs="Times New Roman"/>
          <w:sz w:val="24"/>
          <w:szCs w:val="24"/>
        </w:rPr>
        <w:t>муниципальных программ</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bookmarkStart w:id="21" w:name="Par995"/>
      <w:bookmarkEnd w:id="21"/>
      <w:r w:rsidRPr="007E7B18">
        <w:rPr>
          <w:rFonts w:ascii="Times New Roman" w:hAnsi="Times New Roman" w:cs="Times New Roman"/>
          <w:b/>
          <w:bCs/>
          <w:sz w:val="24"/>
          <w:szCs w:val="24"/>
        </w:rPr>
        <w:t>МЕТОДИКА</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ОЦЕНКИ ЭФФЕКТИВНОСТИ РЕАЛИЗАЦИИ</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МУНИЦИПАЛЬНОЙ ПРОГРАММЫ</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sz w:val="24"/>
          <w:szCs w:val="24"/>
        </w:rPr>
      </w:pP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7B18">
        <w:rPr>
          <w:rFonts w:ascii="Times New Roman" w:hAnsi="Times New Roman" w:cs="Times New Roman"/>
          <w:sz w:val="24"/>
          <w:szCs w:val="24"/>
        </w:rPr>
        <w:t>Оценка эффективности реализации муниципальной программы проводится по двум направлениям:</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7B18">
        <w:rPr>
          <w:rFonts w:ascii="Times New Roman" w:hAnsi="Times New Roman" w:cs="Times New Roman"/>
          <w:sz w:val="24"/>
          <w:szCs w:val="24"/>
        </w:rPr>
        <w:t xml:space="preserve">1) оценка полноты финансирования (Q1) </w:t>
      </w:r>
      <w:hyperlink w:anchor="Par1007" w:history="1">
        <w:r w:rsidRPr="007E7B18">
          <w:rPr>
            <w:rFonts w:ascii="Times New Roman" w:hAnsi="Times New Roman" w:cs="Times New Roman"/>
            <w:sz w:val="24"/>
            <w:szCs w:val="24"/>
          </w:rPr>
          <w:t>(таблица 1)</w:t>
        </w:r>
      </w:hyperlink>
      <w:r w:rsidRPr="007E7B18">
        <w:rPr>
          <w:rFonts w:ascii="Times New Roman" w:hAnsi="Times New Roman" w:cs="Times New Roman"/>
          <w:sz w:val="24"/>
          <w:szCs w:val="24"/>
        </w:rPr>
        <w:t>;</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7B18">
        <w:rPr>
          <w:rFonts w:ascii="Times New Roman" w:hAnsi="Times New Roman" w:cs="Times New Roman"/>
          <w:sz w:val="24"/>
          <w:szCs w:val="24"/>
        </w:rPr>
        <w:t xml:space="preserve">2) оценка достижения плановых значений целевых показателей (Q2) </w:t>
      </w:r>
      <w:hyperlink w:anchor="Par1027" w:history="1">
        <w:r w:rsidRPr="007E7B18">
          <w:rPr>
            <w:rFonts w:ascii="Times New Roman" w:hAnsi="Times New Roman" w:cs="Times New Roman"/>
            <w:sz w:val="24"/>
            <w:szCs w:val="24"/>
          </w:rPr>
          <w:t>(таблица 2)</w:t>
        </w:r>
      </w:hyperlink>
      <w:r w:rsidRPr="007E7B18">
        <w:rPr>
          <w:rFonts w:ascii="Times New Roman" w:hAnsi="Times New Roman" w:cs="Times New Roman"/>
          <w:sz w:val="24"/>
          <w:szCs w:val="24"/>
        </w:rPr>
        <w:t>.</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2721" w:rsidRPr="007E7B18" w:rsidRDefault="00CC2721" w:rsidP="00D92819">
      <w:pPr>
        <w:pStyle w:val="ListParagraph"/>
        <w:widowControl w:val="0"/>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7E7B18">
        <w:rPr>
          <w:rFonts w:ascii="Times New Roman" w:hAnsi="Times New Roman" w:cs="Times New Roman"/>
          <w:sz w:val="24"/>
          <w:szCs w:val="24"/>
        </w:rPr>
        <w:t>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CC2721" w:rsidRPr="007E7B18" w:rsidRDefault="00CC2721" w:rsidP="005C798C">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7E7B18">
        <w:rPr>
          <w:rFonts w:ascii="Times New Roman" w:hAnsi="Times New Roman" w:cs="Times New Roman"/>
          <w:sz w:val="24"/>
          <w:szCs w:val="24"/>
        </w:rPr>
        <w:t>Таблица 1</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1007"/>
      <w:bookmarkEnd w:id="22"/>
      <w:r w:rsidRPr="007E7B18">
        <w:rPr>
          <w:rFonts w:ascii="Times New Roman" w:hAnsi="Times New Roman" w:cs="Times New Roman"/>
          <w:b/>
          <w:bCs/>
          <w:sz w:val="24"/>
          <w:szCs w:val="24"/>
        </w:rPr>
        <w:t>ШКАЛА ОЦЕНКИ ПОЛНОТЫ ФИНАНСИРОВАНИЯ</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tblPr>
      <w:tblGrid>
        <w:gridCol w:w="2520"/>
        <w:gridCol w:w="4440"/>
      </w:tblGrid>
      <w:tr w:rsidR="00CC2721" w:rsidRPr="006A1DA7">
        <w:trPr>
          <w:tblCellSpacing w:w="5" w:type="nil"/>
          <w:jc w:val="center"/>
        </w:trPr>
        <w:tc>
          <w:tcPr>
            <w:tcW w:w="2520" w:type="dxa"/>
            <w:tcBorders>
              <w:top w:val="single" w:sz="4" w:space="0" w:color="auto"/>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Значение Q1</w:t>
            </w:r>
          </w:p>
        </w:tc>
        <w:tc>
          <w:tcPr>
            <w:tcW w:w="4440" w:type="dxa"/>
            <w:tcBorders>
              <w:top w:val="single" w:sz="4" w:space="0" w:color="auto"/>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Оценка</w:t>
            </w:r>
          </w:p>
        </w:tc>
      </w:tr>
      <w:tr w:rsidR="00CC2721" w:rsidRPr="006A1DA7">
        <w:trPr>
          <w:tblCellSpacing w:w="5" w:type="nil"/>
          <w:jc w:val="center"/>
        </w:trPr>
        <w:tc>
          <w:tcPr>
            <w:tcW w:w="2520"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0,98 &lt;= Q1 &lt;= 1,02</w:t>
            </w:r>
          </w:p>
        </w:tc>
        <w:tc>
          <w:tcPr>
            <w:tcW w:w="444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полное финансирование              </w:t>
            </w:r>
          </w:p>
        </w:tc>
      </w:tr>
      <w:tr w:rsidR="00CC2721" w:rsidRPr="006A1DA7">
        <w:trPr>
          <w:tblCellSpacing w:w="5" w:type="nil"/>
          <w:jc w:val="center"/>
        </w:trPr>
        <w:tc>
          <w:tcPr>
            <w:tcW w:w="2520"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0,5 &lt;= Q1 &lt; 0,98</w:t>
            </w:r>
          </w:p>
        </w:tc>
        <w:tc>
          <w:tcPr>
            <w:tcW w:w="444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неполное финансирование            </w:t>
            </w:r>
          </w:p>
        </w:tc>
      </w:tr>
      <w:tr w:rsidR="00CC2721" w:rsidRPr="006A1DA7">
        <w:trPr>
          <w:tblCellSpacing w:w="5" w:type="nil"/>
          <w:jc w:val="center"/>
        </w:trPr>
        <w:tc>
          <w:tcPr>
            <w:tcW w:w="2520"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1,02 &lt; Q1 &lt;= 1,5</w:t>
            </w:r>
          </w:p>
        </w:tc>
        <w:tc>
          <w:tcPr>
            <w:tcW w:w="444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увеличенное финансирование         </w:t>
            </w:r>
          </w:p>
        </w:tc>
      </w:tr>
      <w:tr w:rsidR="00CC2721" w:rsidRPr="006A1DA7">
        <w:trPr>
          <w:tblCellSpacing w:w="5" w:type="nil"/>
          <w:jc w:val="center"/>
        </w:trPr>
        <w:tc>
          <w:tcPr>
            <w:tcW w:w="2520"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Q1 &lt; 0,5</w:t>
            </w:r>
          </w:p>
        </w:tc>
        <w:tc>
          <w:tcPr>
            <w:tcW w:w="444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существенное недофинансирование    </w:t>
            </w:r>
          </w:p>
        </w:tc>
      </w:tr>
      <w:tr w:rsidR="00CC2721" w:rsidRPr="006A1DA7">
        <w:trPr>
          <w:tblCellSpacing w:w="5" w:type="nil"/>
          <w:jc w:val="center"/>
        </w:trPr>
        <w:tc>
          <w:tcPr>
            <w:tcW w:w="2520"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Q1 &gt; 1,5</w:t>
            </w:r>
          </w:p>
        </w:tc>
        <w:tc>
          <w:tcPr>
            <w:tcW w:w="4440"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чрезмерное финансирование          </w:t>
            </w:r>
          </w:p>
        </w:tc>
      </w:tr>
    </w:tbl>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2721" w:rsidRPr="007E7B18" w:rsidRDefault="00CC2721" w:rsidP="00D9385F">
      <w:pPr>
        <w:pStyle w:val="ListParagraph"/>
        <w:widowControl w:val="0"/>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7E7B18">
        <w:rPr>
          <w:rFonts w:ascii="Times New Roman" w:hAnsi="Times New Roman" w:cs="Times New Roman"/>
          <w:sz w:val="24"/>
          <w:szCs w:val="24"/>
        </w:rPr>
        <w:t>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CC2721" w:rsidRPr="007E7B18" w:rsidRDefault="00CC2721">
      <w:pPr>
        <w:widowControl w:val="0"/>
        <w:autoSpaceDE w:val="0"/>
        <w:autoSpaceDN w:val="0"/>
        <w:adjustRightInd w:val="0"/>
        <w:spacing w:after="0" w:line="240" w:lineRule="auto"/>
        <w:rPr>
          <w:rFonts w:ascii="Times New Roman" w:hAnsi="Times New Roman" w:cs="Times New Roman"/>
          <w:sz w:val="24"/>
          <w:szCs w:val="24"/>
        </w:rPr>
      </w:pPr>
    </w:p>
    <w:p w:rsidR="00CC2721" w:rsidRPr="007E7B18" w:rsidRDefault="00CC2721">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7E7B18">
        <w:rPr>
          <w:rFonts w:ascii="Times New Roman" w:hAnsi="Times New Roman" w:cs="Times New Roman"/>
          <w:sz w:val="24"/>
          <w:szCs w:val="24"/>
        </w:rPr>
        <w:t>Таблица 2</w:t>
      </w:r>
    </w:p>
    <w:p w:rsidR="00CC2721" w:rsidRPr="007E7B18" w:rsidRDefault="00CC2721" w:rsidP="005C798C">
      <w:pPr>
        <w:widowControl w:val="0"/>
        <w:autoSpaceDE w:val="0"/>
        <w:autoSpaceDN w:val="0"/>
        <w:adjustRightInd w:val="0"/>
        <w:spacing w:after="0" w:line="240" w:lineRule="auto"/>
        <w:jc w:val="center"/>
        <w:rPr>
          <w:rFonts w:ascii="Times New Roman" w:hAnsi="Times New Roman" w:cs="Times New Roman"/>
          <w:b/>
          <w:bCs/>
          <w:sz w:val="24"/>
          <w:szCs w:val="24"/>
        </w:rPr>
      </w:pPr>
      <w:bookmarkStart w:id="23" w:name="Par1027"/>
      <w:bookmarkEnd w:id="23"/>
      <w:r w:rsidRPr="007E7B18">
        <w:rPr>
          <w:rFonts w:ascii="Times New Roman" w:hAnsi="Times New Roman" w:cs="Times New Roman"/>
          <w:b/>
          <w:bCs/>
          <w:sz w:val="24"/>
          <w:szCs w:val="24"/>
        </w:rPr>
        <w:t>ШКАЛА ОЦЕНКИ ДОСТИЖЕНИЯ ПЛАНОВЫХ ЗНАЧЕНИЙ</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ЦЕЛЕВЫХ ПОКАЗАТЕЛЕЙ</w:t>
      </w:r>
    </w:p>
    <w:p w:rsidR="00CC2721" w:rsidRPr="007E7B18" w:rsidRDefault="00CC2721" w:rsidP="00387C15">
      <w:pPr>
        <w:widowControl w:val="0"/>
        <w:autoSpaceDE w:val="0"/>
        <w:autoSpaceDN w:val="0"/>
        <w:adjustRightInd w:val="0"/>
        <w:spacing w:after="0" w:line="240" w:lineRule="auto"/>
        <w:jc w:val="center"/>
        <w:rPr>
          <w:rFonts w:ascii="Times New Roman" w:hAnsi="Times New Roman" w:cs="Times New Roman"/>
          <w:b/>
          <w:bCs/>
          <w:sz w:val="24"/>
          <w:szCs w:val="24"/>
        </w:rPr>
      </w:pPr>
    </w:p>
    <w:tbl>
      <w:tblPr>
        <w:tblW w:w="0" w:type="auto"/>
        <w:tblCellSpacing w:w="5" w:type="nil"/>
        <w:tblInd w:w="-73" w:type="dxa"/>
        <w:tblLayout w:type="fixed"/>
        <w:tblCellMar>
          <w:left w:w="75" w:type="dxa"/>
          <w:right w:w="75" w:type="dxa"/>
        </w:tblCellMar>
        <w:tblLook w:val="0000"/>
      </w:tblPr>
      <w:tblGrid>
        <w:gridCol w:w="2835"/>
        <w:gridCol w:w="6946"/>
      </w:tblGrid>
      <w:tr w:rsidR="00CC2721" w:rsidRPr="006A1DA7">
        <w:trPr>
          <w:tblCellSpacing w:w="5" w:type="nil"/>
        </w:trPr>
        <w:tc>
          <w:tcPr>
            <w:tcW w:w="2835" w:type="dxa"/>
            <w:tcBorders>
              <w:top w:val="single" w:sz="4" w:space="0" w:color="auto"/>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Значение Q2</w:t>
            </w:r>
          </w:p>
        </w:tc>
        <w:tc>
          <w:tcPr>
            <w:tcW w:w="6946" w:type="dxa"/>
            <w:tcBorders>
              <w:top w:val="single" w:sz="4" w:space="0" w:color="auto"/>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Оценка</w:t>
            </w:r>
          </w:p>
        </w:tc>
      </w:tr>
      <w:tr w:rsidR="00CC2721" w:rsidRPr="006A1DA7">
        <w:trPr>
          <w:tblCellSpacing w:w="5" w:type="nil"/>
        </w:trPr>
        <w:tc>
          <w:tcPr>
            <w:tcW w:w="2835"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0,95 &lt;= Q2 &lt;= 1,05</w:t>
            </w:r>
          </w:p>
        </w:tc>
        <w:tc>
          <w:tcPr>
            <w:tcW w:w="694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высокая результативность           </w:t>
            </w:r>
          </w:p>
        </w:tc>
      </w:tr>
      <w:tr w:rsidR="00CC2721" w:rsidRPr="006A1DA7">
        <w:trPr>
          <w:trHeight w:val="400"/>
          <w:tblCellSpacing w:w="5" w:type="nil"/>
        </w:trPr>
        <w:tc>
          <w:tcPr>
            <w:tcW w:w="2835"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0,7 &lt;= Q2 &lt; 0,95</w:t>
            </w:r>
          </w:p>
        </w:tc>
        <w:tc>
          <w:tcPr>
            <w:tcW w:w="694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средняя результативность (недовыполнение плана)             </w:t>
            </w:r>
          </w:p>
        </w:tc>
      </w:tr>
      <w:tr w:rsidR="00CC2721" w:rsidRPr="006A1DA7">
        <w:trPr>
          <w:trHeight w:val="400"/>
          <w:tblCellSpacing w:w="5" w:type="nil"/>
        </w:trPr>
        <w:tc>
          <w:tcPr>
            <w:tcW w:w="2835"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1,05 &lt; Q2 &lt;= 1,3</w:t>
            </w:r>
          </w:p>
        </w:tc>
        <w:tc>
          <w:tcPr>
            <w:tcW w:w="694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средняя результативность (перевыполнение плана)             </w:t>
            </w:r>
          </w:p>
        </w:tc>
      </w:tr>
      <w:tr w:rsidR="00CC2721" w:rsidRPr="006A1DA7">
        <w:trPr>
          <w:trHeight w:val="400"/>
          <w:tblCellSpacing w:w="5" w:type="nil"/>
        </w:trPr>
        <w:tc>
          <w:tcPr>
            <w:tcW w:w="2835"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Q2 &lt; 0,7</w:t>
            </w:r>
          </w:p>
        </w:tc>
        <w:tc>
          <w:tcPr>
            <w:tcW w:w="694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низкая результативность (существенное недовыполнение плана)</w:t>
            </w:r>
          </w:p>
        </w:tc>
      </w:tr>
      <w:tr w:rsidR="00CC2721" w:rsidRPr="006A1DA7">
        <w:trPr>
          <w:trHeight w:val="400"/>
          <w:tblCellSpacing w:w="5" w:type="nil"/>
        </w:trPr>
        <w:tc>
          <w:tcPr>
            <w:tcW w:w="2835" w:type="dxa"/>
            <w:tcBorders>
              <w:left w:val="single" w:sz="4" w:space="0" w:color="auto"/>
              <w:bottom w:val="single" w:sz="4" w:space="0" w:color="auto"/>
              <w:right w:val="single" w:sz="4" w:space="0" w:color="auto"/>
            </w:tcBorders>
          </w:tcPr>
          <w:p w:rsidR="00CC2721" w:rsidRPr="006A1DA7" w:rsidRDefault="00CC2721" w:rsidP="00FD34FC">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Q2 &gt; 1,3</w:t>
            </w:r>
          </w:p>
        </w:tc>
        <w:tc>
          <w:tcPr>
            <w:tcW w:w="6946" w:type="dxa"/>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r w:rsidRPr="006A1DA7">
              <w:rPr>
                <w:rFonts w:ascii="Times New Roman" w:hAnsi="Times New Roman" w:cs="Times New Roman"/>
                <w:sz w:val="24"/>
                <w:szCs w:val="24"/>
              </w:rPr>
              <w:t>низкая результативность (существенное перевыполнение плана)</w:t>
            </w:r>
          </w:p>
        </w:tc>
      </w:tr>
    </w:tbl>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2721" w:rsidRPr="007E7B18" w:rsidRDefault="00CC2721" w:rsidP="00D9385F">
      <w:pPr>
        <w:pStyle w:val="ListParagraph"/>
        <w:widowControl w:val="0"/>
        <w:numPr>
          <w:ilvl w:val="0"/>
          <w:numId w:val="33"/>
        </w:numPr>
        <w:autoSpaceDE w:val="0"/>
        <w:autoSpaceDN w:val="0"/>
        <w:adjustRightInd w:val="0"/>
        <w:spacing w:after="0" w:line="240" w:lineRule="auto"/>
        <w:ind w:left="0" w:firstLine="360"/>
        <w:jc w:val="both"/>
        <w:rPr>
          <w:rFonts w:ascii="Times New Roman" w:hAnsi="Times New Roman" w:cs="Times New Roman"/>
          <w:sz w:val="24"/>
          <w:szCs w:val="24"/>
        </w:rPr>
      </w:pPr>
      <w:r w:rsidRPr="007E7B18">
        <w:rPr>
          <w:rFonts w:ascii="Times New Roman" w:hAnsi="Times New Roman" w:cs="Times New Roman"/>
          <w:sz w:val="24"/>
          <w:szCs w:val="24"/>
        </w:rPr>
        <w:t xml:space="preserve">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 при помощи результирующей шкалы оценки эффективности муниципальной программы </w:t>
      </w:r>
      <w:hyperlink w:anchor="Par1053" w:history="1">
        <w:r w:rsidRPr="007E7B18">
          <w:rPr>
            <w:rFonts w:ascii="Times New Roman" w:hAnsi="Times New Roman" w:cs="Times New Roman"/>
            <w:sz w:val="24"/>
            <w:szCs w:val="24"/>
          </w:rPr>
          <w:t>(таблица 3)</w:t>
        </w:r>
      </w:hyperlink>
      <w:r w:rsidRPr="007E7B18">
        <w:rPr>
          <w:rFonts w:ascii="Times New Roman" w:hAnsi="Times New Roman" w:cs="Times New Roman"/>
          <w:sz w:val="24"/>
          <w:szCs w:val="24"/>
        </w:rPr>
        <w:t>.</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E7B18">
        <w:rPr>
          <w:rFonts w:ascii="Times New Roman" w:hAnsi="Times New Roman" w:cs="Times New Roman"/>
          <w:sz w:val="24"/>
          <w:szCs w:val="24"/>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 изложенные в соответствующих разделах таблицы 3.</w:t>
      </w:r>
    </w:p>
    <w:p w:rsidR="00CC2721" w:rsidRPr="007E7B18" w:rsidRDefault="00CC2721">
      <w:pPr>
        <w:widowControl w:val="0"/>
        <w:autoSpaceDE w:val="0"/>
        <w:autoSpaceDN w:val="0"/>
        <w:adjustRightInd w:val="0"/>
        <w:spacing w:after="0" w:line="240" w:lineRule="auto"/>
        <w:ind w:firstLine="540"/>
        <w:jc w:val="both"/>
        <w:rPr>
          <w:rFonts w:ascii="Times New Roman" w:hAnsi="Times New Roman" w:cs="Times New Roman"/>
          <w:sz w:val="24"/>
          <w:szCs w:val="24"/>
        </w:rPr>
        <w:sectPr w:rsidR="00CC2721" w:rsidRPr="007E7B18" w:rsidSect="00A51549">
          <w:pgSz w:w="11905" w:h="16838"/>
          <w:pgMar w:top="567" w:right="851" w:bottom="567" w:left="1134" w:header="720" w:footer="720" w:gutter="0"/>
          <w:cols w:space="720"/>
          <w:noEndnote/>
          <w:docGrid w:linePitch="299"/>
        </w:sectPr>
      </w:pPr>
    </w:p>
    <w:p w:rsidR="00CC2721" w:rsidRPr="007E7B18" w:rsidRDefault="00CC2721">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7E7B18">
        <w:rPr>
          <w:rFonts w:ascii="Times New Roman" w:hAnsi="Times New Roman" w:cs="Times New Roman"/>
          <w:sz w:val="24"/>
          <w:szCs w:val="24"/>
        </w:rPr>
        <w:t>Таблица 3</w:t>
      </w:r>
    </w:p>
    <w:p w:rsidR="00CC2721" w:rsidRPr="007E7B18" w:rsidRDefault="00CC2721" w:rsidP="00680C59">
      <w:pPr>
        <w:widowControl w:val="0"/>
        <w:autoSpaceDE w:val="0"/>
        <w:autoSpaceDN w:val="0"/>
        <w:adjustRightInd w:val="0"/>
        <w:spacing w:after="0" w:line="240" w:lineRule="auto"/>
        <w:jc w:val="center"/>
        <w:rPr>
          <w:rFonts w:ascii="Times New Roman" w:hAnsi="Times New Roman" w:cs="Times New Roman"/>
          <w:b/>
          <w:bCs/>
          <w:sz w:val="24"/>
          <w:szCs w:val="24"/>
        </w:rPr>
      </w:pPr>
      <w:bookmarkStart w:id="24" w:name="Par1053"/>
      <w:bookmarkEnd w:id="24"/>
      <w:r w:rsidRPr="007E7B18">
        <w:rPr>
          <w:rFonts w:ascii="Times New Roman" w:hAnsi="Times New Roman" w:cs="Times New Roman"/>
          <w:b/>
          <w:bCs/>
          <w:sz w:val="24"/>
          <w:szCs w:val="24"/>
        </w:rPr>
        <w:t>РЕЗУЛЬТИРУЮЩАЯ ШКАЛА ОЦЕНКИ ЭФФЕКТИВНОСТИ</w:t>
      </w:r>
    </w:p>
    <w:p w:rsidR="00CC2721" w:rsidRPr="007E7B18" w:rsidRDefault="00CC2721">
      <w:pPr>
        <w:widowControl w:val="0"/>
        <w:autoSpaceDE w:val="0"/>
        <w:autoSpaceDN w:val="0"/>
        <w:adjustRightInd w:val="0"/>
        <w:spacing w:after="0" w:line="240" w:lineRule="auto"/>
        <w:jc w:val="center"/>
        <w:rPr>
          <w:rFonts w:ascii="Times New Roman" w:hAnsi="Times New Roman" w:cs="Times New Roman"/>
          <w:b/>
          <w:bCs/>
          <w:sz w:val="24"/>
          <w:szCs w:val="24"/>
        </w:rPr>
      </w:pPr>
      <w:r w:rsidRPr="007E7B18">
        <w:rPr>
          <w:rFonts w:ascii="Times New Roman" w:hAnsi="Times New Roman" w:cs="Times New Roman"/>
          <w:b/>
          <w:bCs/>
          <w:sz w:val="24"/>
          <w:szCs w:val="24"/>
        </w:rPr>
        <w:t>МУНИЦИПАЛЬНОЙ ПРОГРАММЫ</w:t>
      </w:r>
    </w:p>
    <w:p w:rsidR="00CC2721" w:rsidRPr="007E7B18" w:rsidRDefault="00CC2721">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CellSpacing w:w="5" w:type="nil"/>
        <w:tblInd w:w="-73" w:type="dxa"/>
        <w:tblLayout w:type="fixed"/>
        <w:tblCellMar>
          <w:left w:w="75" w:type="dxa"/>
          <w:right w:w="75" w:type="dxa"/>
        </w:tblCellMar>
        <w:tblLook w:val="0000"/>
      </w:tblPr>
      <w:tblGrid>
        <w:gridCol w:w="1843"/>
        <w:gridCol w:w="2552"/>
        <w:gridCol w:w="2551"/>
        <w:gridCol w:w="2552"/>
        <w:gridCol w:w="2551"/>
        <w:gridCol w:w="2711"/>
      </w:tblGrid>
      <w:tr w:rsidR="00CC2721" w:rsidRPr="006A1DA7">
        <w:trPr>
          <w:tblCellSpacing w:w="5" w:type="nil"/>
        </w:trPr>
        <w:tc>
          <w:tcPr>
            <w:tcW w:w="1843" w:type="dxa"/>
            <w:tcBorders>
              <w:top w:val="single" w:sz="4" w:space="0" w:color="auto"/>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0,95 &lt;= Q2 &lt;= 1,05</w:t>
            </w:r>
          </w:p>
        </w:tc>
        <w:tc>
          <w:tcPr>
            <w:tcW w:w="2551" w:type="dxa"/>
            <w:tcBorders>
              <w:top w:val="single" w:sz="4" w:space="0" w:color="auto"/>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0,7 &lt;= Q2 &lt; 0,95</w:t>
            </w:r>
          </w:p>
        </w:tc>
        <w:tc>
          <w:tcPr>
            <w:tcW w:w="2552" w:type="dxa"/>
            <w:tcBorders>
              <w:top w:val="single" w:sz="4" w:space="0" w:color="auto"/>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1,05 &lt; Q2 &lt;= 1,3</w:t>
            </w:r>
          </w:p>
        </w:tc>
        <w:tc>
          <w:tcPr>
            <w:tcW w:w="2551" w:type="dxa"/>
            <w:tcBorders>
              <w:top w:val="single" w:sz="4" w:space="0" w:color="auto"/>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Q2 &lt; 0,7</w:t>
            </w:r>
          </w:p>
        </w:tc>
        <w:tc>
          <w:tcPr>
            <w:tcW w:w="2711" w:type="dxa"/>
            <w:tcBorders>
              <w:top w:val="single" w:sz="4" w:space="0" w:color="auto"/>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Q2 &gt; 1,3</w:t>
            </w:r>
          </w:p>
        </w:tc>
      </w:tr>
      <w:tr w:rsidR="00CC2721" w:rsidRPr="006A1DA7">
        <w:trPr>
          <w:tblCellSpacing w:w="5" w:type="nil"/>
        </w:trPr>
        <w:tc>
          <w:tcPr>
            <w:tcW w:w="1843" w:type="dxa"/>
            <w:vMerge w:val="restart"/>
            <w:tcBorders>
              <w:left w:val="single" w:sz="4" w:space="0" w:color="auto"/>
              <w:bottom w:val="single" w:sz="4" w:space="0" w:color="auto"/>
              <w:right w:val="single" w:sz="4" w:space="0" w:color="auto"/>
            </w:tcBorders>
          </w:tcPr>
          <w:p w:rsidR="00CC2721" w:rsidRPr="006A1DA7" w:rsidRDefault="00CC2721" w:rsidP="00A3762F">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0,98 &lt;= Q1 &lt;= 1,02</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- 5.</w:t>
            </w:r>
            <w:r w:rsidRPr="006A1DA7">
              <w:rPr>
                <w:rFonts w:ascii="Times New Roman" w:hAnsi="Times New Roman" w:cs="Times New Roman"/>
                <w:b/>
                <w:bCs/>
                <w:sz w:val="24"/>
                <w:szCs w:val="24"/>
              </w:rPr>
              <w:br/>
            </w:r>
            <w:r w:rsidRPr="006A1DA7">
              <w:rPr>
                <w:rFonts w:ascii="Times New Roman" w:hAnsi="Times New Roman" w:cs="Times New Roman"/>
                <w:sz w:val="24"/>
                <w:szCs w:val="24"/>
              </w:rPr>
              <w:t xml:space="preserve">Высокая эффективность </w:t>
            </w:r>
            <w:r w:rsidRPr="006A1DA7">
              <w:rPr>
                <w:rFonts w:ascii="Times New Roman" w:hAnsi="Times New Roman" w:cs="Times New Roman"/>
                <w:sz w:val="24"/>
                <w:szCs w:val="24"/>
              </w:rPr>
              <w:br/>
              <w:t>муниципальной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- 3.</w:t>
            </w:r>
            <w:r w:rsidRPr="006A1DA7">
              <w:rPr>
                <w:rFonts w:ascii="Times New Roman" w:hAnsi="Times New Roman" w:cs="Times New Roman"/>
                <w:b/>
                <w:bCs/>
                <w:sz w:val="24"/>
                <w:szCs w:val="24"/>
              </w:rPr>
              <w:br/>
            </w:r>
            <w:r w:rsidRPr="006A1DA7">
              <w:rPr>
                <w:rFonts w:ascii="Times New Roman" w:hAnsi="Times New Roman" w:cs="Times New Roman"/>
                <w:sz w:val="24"/>
                <w:szCs w:val="24"/>
              </w:rPr>
              <w:t xml:space="preserve">Средний уровень </w:t>
            </w:r>
            <w:r w:rsidRPr="006A1DA7">
              <w:rPr>
                <w:rFonts w:ascii="Times New Roman" w:hAnsi="Times New Roman" w:cs="Times New Roman"/>
                <w:sz w:val="24"/>
                <w:szCs w:val="24"/>
              </w:rPr>
              <w:br/>
              <w:t xml:space="preserve">эффективности </w:t>
            </w:r>
            <w:r w:rsidRPr="006A1DA7">
              <w:rPr>
                <w:rFonts w:ascii="Times New Roman" w:hAnsi="Times New Roman" w:cs="Times New Roman"/>
                <w:sz w:val="24"/>
                <w:szCs w:val="24"/>
              </w:rPr>
              <w:br/>
              <w:t>муниципальной программы</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 xml:space="preserve">Оценка - 4.     </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Приемлемый уровень эффективности </w:t>
            </w:r>
            <w:r w:rsidRPr="006A1DA7">
              <w:rPr>
                <w:rFonts w:ascii="Times New Roman" w:hAnsi="Times New Roman" w:cs="Times New Roman"/>
                <w:sz w:val="24"/>
                <w:szCs w:val="24"/>
              </w:rPr>
              <w:br/>
              <w:t>муниципальной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 xml:space="preserve">Оценка - 1. </w:t>
            </w:r>
            <w:r w:rsidRPr="006A1DA7">
              <w:rPr>
                <w:rFonts w:ascii="Times New Roman" w:hAnsi="Times New Roman" w:cs="Times New Roman"/>
                <w:b/>
                <w:bCs/>
                <w:sz w:val="24"/>
                <w:szCs w:val="24"/>
              </w:rPr>
              <w:br/>
            </w:r>
            <w:r w:rsidRPr="006A1DA7">
              <w:rPr>
                <w:rFonts w:ascii="Times New Roman" w:hAnsi="Times New Roman" w:cs="Times New Roman"/>
                <w:sz w:val="24"/>
                <w:szCs w:val="24"/>
              </w:rPr>
              <w:t xml:space="preserve">Низкий уровень     </w:t>
            </w:r>
            <w:r w:rsidRPr="006A1DA7">
              <w:rPr>
                <w:rFonts w:ascii="Times New Roman" w:hAnsi="Times New Roman" w:cs="Times New Roman"/>
                <w:sz w:val="24"/>
                <w:szCs w:val="24"/>
              </w:rPr>
              <w:br/>
              <w:t xml:space="preserve">эффективности      </w:t>
            </w:r>
            <w:r w:rsidRPr="006A1DA7">
              <w:rPr>
                <w:rFonts w:ascii="Times New Roman" w:hAnsi="Times New Roman" w:cs="Times New Roman"/>
                <w:sz w:val="24"/>
                <w:szCs w:val="24"/>
              </w:rPr>
              <w:br/>
              <w:t>муниципальной программы</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- 4.</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Приемлемый уровень эффективности </w:t>
            </w:r>
            <w:r w:rsidRPr="006A1DA7">
              <w:rPr>
                <w:rFonts w:ascii="Times New Roman" w:hAnsi="Times New Roman" w:cs="Times New Roman"/>
                <w:sz w:val="24"/>
                <w:szCs w:val="24"/>
              </w:rPr>
              <w:br/>
              <w:t>муниципальной программы</w:t>
            </w:r>
          </w:p>
        </w:tc>
      </w:tr>
      <w:tr w:rsidR="00CC2721" w:rsidRPr="006A1DA7">
        <w:trPr>
          <w:tblCellSpacing w:w="5" w:type="nil"/>
        </w:trPr>
        <w:tc>
          <w:tcPr>
            <w:tcW w:w="1843" w:type="dxa"/>
            <w:vMerge/>
            <w:tcBorders>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возможен пересмотр </w:t>
            </w:r>
            <w:r w:rsidRPr="006A1DA7">
              <w:rPr>
                <w:rFonts w:ascii="Times New Roman" w:hAnsi="Times New Roman" w:cs="Times New Roman"/>
                <w:sz w:val="24"/>
                <w:szCs w:val="24"/>
              </w:rPr>
              <w:br/>
              <w:t xml:space="preserve">муниципальной  </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корректировки  </w:t>
            </w:r>
            <w:r w:rsidRPr="006A1DA7">
              <w:rPr>
                <w:rFonts w:ascii="Times New Roman" w:hAnsi="Times New Roman" w:cs="Times New Roman"/>
                <w:sz w:val="24"/>
                <w:szCs w:val="24"/>
              </w:rPr>
              <w:br/>
              <w:t>целевых показателей</w:t>
            </w:r>
            <w:r w:rsidRPr="006A1DA7">
              <w:rPr>
                <w:rFonts w:ascii="Times New Roman" w:hAnsi="Times New Roman" w:cs="Times New Roman"/>
                <w:sz w:val="24"/>
                <w:szCs w:val="24"/>
              </w:rPr>
              <w:br/>
              <w:t>(уменьшение плановых значений) или выделения</w:t>
            </w:r>
            <w:r w:rsidRPr="006A1DA7">
              <w:rPr>
                <w:rFonts w:ascii="Times New Roman" w:hAnsi="Times New Roman" w:cs="Times New Roman"/>
                <w:sz w:val="24"/>
                <w:szCs w:val="24"/>
              </w:rPr>
              <w:br/>
              <w:t xml:space="preserve">дополнительного </w:t>
            </w:r>
            <w:r w:rsidRPr="006A1DA7">
              <w:rPr>
                <w:rFonts w:ascii="Times New Roman" w:hAnsi="Times New Roman" w:cs="Times New Roman"/>
                <w:sz w:val="24"/>
                <w:szCs w:val="24"/>
              </w:rPr>
              <w:br/>
              <w:t>финансирования</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возможен пересмотр </w:t>
            </w:r>
            <w:r w:rsidRPr="006A1DA7">
              <w:rPr>
                <w:rFonts w:ascii="Times New Roman" w:hAnsi="Times New Roman" w:cs="Times New Roman"/>
                <w:sz w:val="24"/>
                <w:szCs w:val="24"/>
              </w:rPr>
              <w:br/>
              <w:t>муниципальной</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высвобождения      </w:t>
            </w:r>
            <w:r w:rsidRPr="006A1DA7">
              <w:rPr>
                <w:rFonts w:ascii="Times New Roman" w:hAnsi="Times New Roman" w:cs="Times New Roman"/>
                <w:sz w:val="24"/>
                <w:szCs w:val="24"/>
              </w:rPr>
              <w:br/>
              <w:t>финансовых ресурсов</w:t>
            </w:r>
            <w:r w:rsidRPr="006A1DA7">
              <w:rPr>
                <w:rFonts w:ascii="Times New Roman" w:hAnsi="Times New Roman" w:cs="Times New Roman"/>
                <w:sz w:val="24"/>
                <w:szCs w:val="24"/>
              </w:rPr>
              <w:br/>
              <w:t xml:space="preserve">и перенос ресурсов </w:t>
            </w:r>
            <w:r w:rsidRPr="006A1DA7">
              <w:rPr>
                <w:rFonts w:ascii="Times New Roman" w:hAnsi="Times New Roman" w:cs="Times New Roman"/>
                <w:sz w:val="24"/>
                <w:szCs w:val="24"/>
              </w:rPr>
              <w:br/>
              <w:t>на следующие периоды либо на другие муниципальные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необходима существенна   </w:t>
            </w:r>
            <w:r w:rsidRPr="006A1DA7">
              <w:rPr>
                <w:rFonts w:ascii="Times New Roman" w:hAnsi="Times New Roman" w:cs="Times New Roman"/>
                <w:sz w:val="24"/>
                <w:szCs w:val="24"/>
              </w:rPr>
              <w:br/>
              <w:t xml:space="preserve">корректировка </w:t>
            </w:r>
            <w:r w:rsidRPr="006A1DA7">
              <w:rPr>
                <w:rFonts w:ascii="Times New Roman" w:hAnsi="Times New Roman" w:cs="Times New Roman"/>
                <w:sz w:val="24"/>
                <w:szCs w:val="24"/>
              </w:rPr>
              <w:br/>
              <w:t xml:space="preserve">муниципальной программы в части пересмотра значений целевых показателей, увеличения объема финансирования,    </w:t>
            </w:r>
            <w:r w:rsidRPr="006A1DA7">
              <w:rPr>
                <w:rFonts w:ascii="Times New Roman" w:hAnsi="Times New Roman" w:cs="Times New Roman"/>
                <w:sz w:val="24"/>
                <w:szCs w:val="24"/>
              </w:rPr>
              <w:br/>
              <w:t>перечня программных</w:t>
            </w:r>
            <w:r w:rsidRPr="006A1DA7">
              <w:rPr>
                <w:rFonts w:ascii="Times New Roman" w:hAnsi="Times New Roman" w:cs="Times New Roman"/>
                <w:sz w:val="24"/>
                <w:szCs w:val="24"/>
              </w:rPr>
              <w:br/>
              <w:t xml:space="preserve">мероприятий, системы управления. При ограниченности </w:t>
            </w:r>
            <w:r w:rsidRPr="006A1DA7">
              <w:rPr>
                <w:rFonts w:ascii="Times New Roman" w:hAnsi="Times New Roman" w:cs="Times New Roman"/>
                <w:sz w:val="24"/>
                <w:szCs w:val="24"/>
              </w:rPr>
              <w:br/>
              <w:t>финансовых ресурсов</w:t>
            </w:r>
            <w:r w:rsidRPr="006A1DA7">
              <w:rPr>
                <w:rFonts w:ascii="Times New Roman" w:hAnsi="Times New Roman" w:cs="Times New Roman"/>
                <w:sz w:val="24"/>
                <w:szCs w:val="24"/>
              </w:rPr>
              <w:br/>
              <w:t xml:space="preserve">целесообразно поставить вопрос о досрочном прекращении  </w:t>
            </w:r>
            <w:r w:rsidRPr="006A1DA7">
              <w:rPr>
                <w:rFonts w:ascii="Times New Roman" w:hAnsi="Times New Roman" w:cs="Times New Roman"/>
                <w:sz w:val="24"/>
                <w:szCs w:val="24"/>
              </w:rPr>
              <w:br/>
              <w:t>муниципальной программы</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возможен пересмотр </w:t>
            </w:r>
            <w:r w:rsidRPr="006A1DA7">
              <w:rPr>
                <w:rFonts w:ascii="Times New Roman" w:hAnsi="Times New Roman" w:cs="Times New Roman"/>
                <w:sz w:val="24"/>
                <w:szCs w:val="24"/>
              </w:rPr>
              <w:br/>
              <w:t>муниципальной</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корректировки целевых  </w:t>
            </w:r>
            <w:r w:rsidRPr="006A1DA7">
              <w:rPr>
                <w:rFonts w:ascii="Times New Roman" w:hAnsi="Times New Roman" w:cs="Times New Roman"/>
                <w:sz w:val="24"/>
                <w:szCs w:val="24"/>
              </w:rPr>
              <w:br/>
              <w:t xml:space="preserve">показателей, высвобождения </w:t>
            </w:r>
            <w:r w:rsidRPr="006A1DA7">
              <w:rPr>
                <w:rFonts w:ascii="Times New Roman" w:hAnsi="Times New Roman" w:cs="Times New Roman"/>
                <w:sz w:val="24"/>
                <w:szCs w:val="24"/>
              </w:rPr>
              <w:br/>
              <w:t>финансовых ресурсов</w:t>
            </w:r>
            <w:r w:rsidRPr="006A1DA7">
              <w:rPr>
                <w:rFonts w:ascii="Times New Roman" w:hAnsi="Times New Roman" w:cs="Times New Roman"/>
                <w:sz w:val="24"/>
                <w:szCs w:val="24"/>
              </w:rPr>
              <w:br/>
              <w:t>и перенос ресурсов  на следующие  периоды либо на другие  муниципальные программы</w:t>
            </w:r>
          </w:p>
        </w:tc>
      </w:tr>
      <w:tr w:rsidR="00CC2721" w:rsidRPr="006A1DA7">
        <w:trPr>
          <w:tblCellSpacing w:w="5" w:type="nil"/>
        </w:trPr>
        <w:tc>
          <w:tcPr>
            <w:tcW w:w="1843" w:type="dxa"/>
            <w:vMerge w:val="restart"/>
            <w:tcBorders>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0,5 &lt;= Q1 &lt; 0,98</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 xml:space="preserve">Оценка - 4. </w:t>
            </w:r>
            <w:r w:rsidRPr="006A1DA7">
              <w:rPr>
                <w:rFonts w:ascii="Times New Roman" w:hAnsi="Times New Roman" w:cs="Times New Roman"/>
                <w:b/>
                <w:bCs/>
                <w:sz w:val="24"/>
                <w:szCs w:val="24"/>
              </w:rPr>
              <w:br/>
            </w:r>
            <w:r w:rsidRPr="006A1DA7">
              <w:rPr>
                <w:rFonts w:ascii="Times New Roman" w:hAnsi="Times New Roman" w:cs="Times New Roman"/>
                <w:sz w:val="24"/>
                <w:szCs w:val="24"/>
              </w:rPr>
              <w:t xml:space="preserve">Приемлемый уровень </w:t>
            </w:r>
            <w:r w:rsidRPr="006A1DA7">
              <w:rPr>
                <w:rFonts w:ascii="Times New Roman" w:hAnsi="Times New Roman" w:cs="Times New Roman"/>
                <w:sz w:val="24"/>
                <w:szCs w:val="24"/>
              </w:rPr>
              <w:br/>
              <w:t xml:space="preserve">эффективности </w:t>
            </w:r>
            <w:r w:rsidRPr="006A1DA7">
              <w:rPr>
                <w:rFonts w:ascii="Times New Roman" w:hAnsi="Times New Roman" w:cs="Times New Roman"/>
                <w:sz w:val="24"/>
                <w:szCs w:val="24"/>
              </w:rPr>
              <w:br/>
              <w:t>муниципальной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- 4.</w:t>
            </w:r>
            <w:r w:rsidRPr="006A1DA7">
              <w:rPr>
                <w:rFonts w:ascii="Times New Roman" w:hAnsi="Times New Roman" w:cs="Times New Roman"/>
                <w:b/>
                <w:bCs/>
                <w:sz w:val="24"/>
                <w:szCs w:val="24"/>
              </w:rPr>
              <w:br/>
            </w:r>
            <w:r w:rsidRPr="006A1DA7">
              <w:rPr>
                <w:rFonts w:ascii="Times New Roman" w:hAnsi="Times New Roman" w:cs="Times New Roman"/>
                <w:sz w:val="24"/>
                <w:szCs w:val="24"/>
              </w:rPr>
              <w:t xml:space="preserve">Приемлемый уровень </w:t>
            </w:r>
            <w:r w:rsidRPr="006A1DA7">
              <w:rPr>
                <w:rFonts w:ascii="Times New Roman" w:hAnsi="Times New Roman" w:cs="Times New Roman"/>
                <w:sz w:val="24"/>
                <w:szCs w:val="24"/>
              </w:rPr>
              <w:br/>
              <w:t>эффективности муниципальной программы</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- 3.</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Средний уровень    </w:t>
            </w:r>
            <w:r w:rsidRPr="006A1DA7">
              <w:rPr>
                <w:rFonts w:ascii="Times New Roman" w:hAnsi="Times New Roman" w:cs="Times New Roman"/>
                <w:sz w:val="24"/>
                <w:szCs w:val="24"/>
              </w:rPr>
              <w:br/>
              <w:t xml:space="preserve">эффективности      </w:t>
            </w:r>
            <w:r w:rsidRPr="006A1DA7">
              <w:rPr>
                <w:rFonts w:ascii="Times New Roman" w:hAnsi="Times New Roman" w:cs="Times New Roman"/>
                <w:sz w:val="24"/>
                <w:szCs w:val="24"/>
              </w:rPr>
              <w:br/>
              <w:t>муниципальной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 xml:space="preserve">Оценка - 2.   </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Уровень эффективности      </w:t>
            </w:r>
            <w:r w:rsidRPr="006A1DA7">
              <w:rPr>
                <w:rFonts w:ascii="Times New Roman" w:hAnsi="Times New Roman" w:cs="Times New Roman"/>
                <w:sz w:val="24"/>
                <w:szCs w:val="24"/>
              </w:rPr>
              <w:br/>
              <w:t xml:space="preserve">муниципальной  </w:t>
            </w:r>
            <w:r w:rsidRPr="006A1DA7">
              <w:rPr>
                <w:rFonts w:ascii="Times New Roman" w:hAnsi="Times New Roman" w:cs="Times New Roman"/>
                <w:sz w:val="24"/>
                <w:szCs w:val="24"/>
              </w:rPr>
              <w:br/>
              <w:t>программы ниже среднего</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- 3.</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Средний уровень    </w:t>
            </w:r>
            <w:r w:rsidRPr="006A1DA7">
              <w:rPr>
                <w:rFonts w:ascii="Times New Roman" w:hAnsi="Times New Roman" w:cs="Times New Roman"/>
                <w:sz w:val="24"/>
                <w:szCs w:val="24"/>
              </w:rPr>
              <w:br/>
              <w:t xml:space="preserve">эффективности      </w:t>
            </w:r>
            <w:r w:rsidRPr="006A1DA7">
              <w:rPr>
                <w:rFonts w:ascii="Times New Roman" w:hAnsi="Times New Roman" w:cs="Times New Roman"/>
                <w:sz w:val="24"/>
                <w:szCs w:val="24"/>
              </w:rPr>
              <w:br/>
              <w:t>муниципальной  программы</w:t>
            </w:r>
          </w:p>
        </w:tc>
      </w:tr>
      <w:tr w:rsidR="00CC2721" w:rsidRPr="006A1DA7">
        <w:trPr>
          <w:tblCellSpacing w:w="5" w:type="nil"/>
        </w:trPr>
        <w:tc>
          <w:tcPr>
            <w:tcW w:w="1843" w:type="dxa"/>
            <w:vMerge/>
            <w:tcBorders>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возможен пересмотр </w:t>
            </w:r>
            <w:r w:rsidRPr="006A1DA7">
              <w:rPr>
                <w:rFonts w:ascii="Times New Roman" w:hAnsi="Times New Roman" w:cs="Times New Roman"/>
                <w:sz w:val="24"/>
                <w:szCs w:val="24"/>
              </w:rPr>
              <w:br/>
              <w:t xml:space="preserve">муниципальной программы в части  высвобождения      </w:t>
            </w:r>
            <w:r w:rsidRPr="006A1DA7">
              <w:rPr>
                <w:rFonts w:ascii="Times New Roman" w:hAnsi="Times New Roman" w:cs="Times New Roman"/>
                <w:sz w:val="24"/>
                <w:szCs w:val="24"/>
              </w:rPr>
              <w:br/>
              <w:t>ресурсов и перенос их на следующие  периоды или на другие муниципальные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необходим более глубокий анализ  причин отклонений от плана. Возможен пересмотр муниципальной</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корректировки      </w:t>
            </w:r>
            <w:r w:rsidRPr="006A1DA7">
              <w:rPr>
                <w:rFonts w:ascii="Times New Roman" w:hAnsi="Times New Roman" w:cs="Times New Roman"/>
                <w:sz w:val="24"/>
                <w:szCs w:val="24"/>
              </w:rPr>
              <w:br/>
              <w:t xml:space="preserve">целевых показателей и/или выделения дополнительного    </w:t>
            </w:r>
            <w:r w:rsidRPr="006A1DA7">
              <w:rPr>
                <w:rFonts w:ascii="Times New Roman" w:hAnsi="Times New Roman" w:cs="Times New Roman"/>
                <w:sz w:val="24"/>
                <w:szCs w:val="24"/>
              </w:rPr>
              <w:br/>
              <w:t>финансирования</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необходим пересмотр</w:t>
            </w:r>
            <w:r w:rsidRPr="006A1DA7">
              <w:rPr>
                <w:rFonts w:ascii="Times New Roman" w:hAnsi="Times New Roman" w:cs="Times New Roman"/>
                <w:sz w:val="24"/>
                <w:szCs w:val="24"/>
              </w:rPr>
              <w:br/>
              <w:t xml:space="preserve">муниципальной  </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изменения целевых  </w:t>
            </w:r>
            <w:r w:rsidRPr="006A1DA7">
              <w:rPr>
                <w:rFonts w:ascii="Times New Roman" w:hAnsi="Times New Roman" w:cs="Times New Roman"/>
                <w:sz w:val="24"/>
                <w:szCs w:val="24"/>
              </w:rPr>
              <w:br/>
              <w:t xml:space="preserve">показателей (увеличение  </w:t>
            </w:r>
            <w:r w:rsidRPr="006A1DA7">
              <w:rPr>
                <w:rFonts w:ascii="Times New Roman" w:hAnsi="Times New Roman" w:cs="Times New Roman"/>
                <w:sz w:val="24"/>
                <w:szCs w:val="24"/>
              </w:rPr>
              <w:br/>
              <w:t>плановых значений),</w:t>
            </w:r>
            <w:r w:rsidRPr="006A1DA7">
              <w:rPr>
                <w:rFonts w:ascii="Times New Roman" w:hAnsi="Times New Roman" w:cs="Times New Roman"/>
                <w:sz w:val="24"/>
                <w:szCs w:val="24"/>
              </w:rPr>
              <w:br/>
              <w:t xml:space="preserve">в части сокращения </w:t>
            </w:r>
            <w:r w:rsidRPr="006A1DA7">
              <w:rPr>
                <w:rFonts w:ascii="Times New Roman" w:hAnsi="Times New Roman" w:cs="Times New Roman"/>
                <w:sz w:val="24"/>
                <w:szCs w:val="24"/>
              </w:rPr>
              <w:br/>
              <w:t xml:space="preserve">финансирования  и переноса высвобожденных     </w:t>
            </w:r>
            <w:r w:rsidRPr="006A1DA7">
              <w:rPr>
                <w:rFonts w:ascii="Times New Roman" w:hAnsi="Times New Roman" w:cs="Times New Roman"/>
                <w:sz w:val="24"/>
                <w:szCs w:val="24"/>
              </w:rPr>
              <w:br/>
              <w:t xml:space="preserve">ресурсов на следующие </w:t>
            </w:r>
            <w:r w:rsidRPr="006A1DA7">
              <w:rPr>
                <w:rFonts w:ascii="Times New Roman" w:hAnsi="Times New Roman" w:cs="Times New Roman"/>
                <w:sz w:val="24"/>
                <w:szCs w:val="24"/>
              </w:rPr>
              <w:br/>
              <w:t xml:space="preserve">периоды или на другие </w:t>
            </w:r>
            <w:r w:rsidRPr="006A1DA7">
              <w:rPr>
                <w:rFonts w:ascii="Times New Roman" w:hAnsi="Times New Roman" w:cs="Times New Roman"/>
                <w:sz w:val="24"/>
                <w:szCs w:val="24"/>
              </w:rPr>
              <w:br/>
              <w:t>муниципальные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необходим более    </w:t>
            </w:r>
            <w:r w:rsidRPr="006A1DA7">
              <w:rPr>
                <w:rFonts w:ascii="Times New Roman" w:hAnsi="Times New Roman" w:cs="Times New Roman"/>
                <w:sz w:val="24"/>
                <w:szCs w:val="24"/>
              </w:rPr>
              <w:br/>
              <w:t xml:space="preserve">глубокий анализ    </w:t>
            </w:r>
            <w:r w:rsidRPr="006A1DA7">
              <w:rPr>
                <w:rFonts w:ascii="Times New Roman" w:hAnsi="Times New Roman" w:cs="Times New Roman"/>
                <w:sz w:val="24"/>
                <w:szCs w:val="24"/>
              </w:rPr>
              <w:br/>
              <w:t xml:space="preserve">причин отклонения  </w:t>
            </w:r>
            <w:r w:rsidRPr="006A1DA7">
              <w:rPr>
                <w:rFonts w:ascii="Times New Roman" w:hAnsi="Times New Roman" w:cs="Times New Roman"/>
                <w:sz w:val="24"/>
                <w:szCs w:val="24"/>
              </w:rPr>
              <w:br/>
              <w:t xml:space="preserve">от плановых значений.  </w:t>
            </w:r>
            <w:r w:rsidRPr="006A1DA7">
              <w:rPr>
                <w:rFonts w:ascii="Times New Roman" w:hAnsi="Times New Roman" w:cs="Times New Roman"/>
                <w:sz w:val="24"/>
                <w:szCs w:val="24"/>
              </w:rPr>
              <w:br/>
              <w:t xml:space="preserve">Возможен пересмотр </w:t>
            </w:r>
            <w:r w:rsidRPr="006A1DA7">
              <w:rPr>
                <w:rFonts w:ascii="Times New Roman" w:hAnsi="Times New Roman" w:cs="Times New Roman"/>
                <w:sz w:val="24"/>
                <w:szCs w:val="24"/>
              </w:rPr>
              <w:br/>
              <w:t xml:space="preserve">муниципальной программы в части корректировки      </w:t>
            </w:r>
            <w:r w:rsidRPr="006A1DA7">
              <w:rPr>
                <w:rFonts w:ascii="Times New Roman" w:hAnsi="Times New Roman" w:cs="Times New Roman"/>
                <w:sz w:val="24"/>
                <w:szCs w:val="24"/>
              </w:rPr>
              <w:br/>
              <w:t xml:space="preserve">целевых показателей,       </w:t>
            </w:r>
            <w:r w:rsidRPr="006A1DA7">
              <w:rPr>
                <w:rFonts w:ascii="Times New Roman" w:hAnsi="Times New Roman" w:cs="Times New Roman"/>
                <w:sz w:val="24"/>
                <w:szCs w:val="24"/>
              </w:rPr>
              <w:br/>
              <w:t xml:space="preserve">выделения дополнительного </w:t>
            </w:r>
            <w:r w:rsidRPr="006A1DA7">
              <w:rPr>
                <w:rFonts w:ascii="Times New Roman" w:hAnsi="Times New Roman" w:cs="Times New Roman"/>
                <w:sz w:val="24"/>
                <w:szCs w:val="24"/>
              </w:rPr>
              <w:br/>
              <w:t xml:space="preserve">финансирования. </w:t>
            </w:r>
            <w:r w:rsidRPr="006A1DA7">
              <w:rPr>
                <w:rFonts w:ascii="Times New Roman" w:hAnsi="Times New Roman" w:cs="Times New Roman"/>
                <w:sz w:val="24"/>
                <w:szCs w:val="24"/>
              </w:rPr>
              <w:br/>
              <w:t xml:space="preserve">Если корректировка </w:t>
            </w:r>
            <w:r w:rsidRPr="006A1DA7">
              <w:rPr>
                <w:rFonts w:ascii="Times New Roman" w:hAnsi="Times New Roman" w:cs="Times New Roman"/>
                <w:sz w:val="24"/>
                <w:szCs w:val="24"/>
              </w:rPr>
              <w:br/>
              <w:t xml:space="preserve">невозможна, то целесообразно поставить вопрос о досрочном прекращении </w:t>
            </w:r>
            <w:r w:rsidRPr="006A1DA7">
              <w:rPr>
                <w:rFonts w:ascii="Times New Roman" w:hAnsi="Times New Roman" w:cs="Times New Roman"/>
                <w:sz w:val="24"/>
                <w:szCs w:val="24"/>
              </w:rPr>
              <w:br/>
              <w:t>муниципальной программы</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необходим пересмотр</w:t>
            </w:r>
            <w:r w:rsidRPr="006A1DA7">
              <w:rPr>
                <w:rFonts w:ascii="Times New Roman" w:hAnsi="Times New Roman" w:cs="Times New Roman"/>
                <w:sz w:val="24"/>
                <w:szCs w:val="24"/>
              </w:rPr>
              <w:br/>
              <w:t xml:space="preserve">муниципальной  </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изменения целевых  </w:t>
            </w:r>
            <w:r w:rsidRPr="006A1DA7">
              <w:rPr>
                <w:rFonts w:ascii="Times New Roman" w:hAnsi="Times New Roman" w:cs="Times New Roman"/>
                <w:sz w:val="24"/>
                <w:szCs w:val="24"/>
              </w:rPr>
              <w:br/>
              <w:t xml:space="preserve">показателей, сокращения  </w:t>
            </w:r>
            <w:r w:rsidRPr="006A1DA7">
              <w:rPr>
                <w:rFonts w:ascii="Times New Roman" w:hAnsi="Times New Roman" w:cs="Times New Roman"/>
                <w:sz w:val="24"/>
                <w:szCs w:val="24"/>
              </w:rPr>
              <w:br/>
              <w:t xml:space="preserve">финансирования     </w:t>
            </w:r>
            <w:r w:rsidRPr="006A1DA7">
              <w:rPr>
                <w:rFonts w:ascii="Times New Roman" w:hAnsi="Times New Roman" w:cs="Times New Roman"/>
                <w:sz w:val="24"/>
                <w:szCs w:val="24"/>
              </w:rPr>
              <w:br/>
              <w:t xml:space="preserve">и переноса высвобожденных     </w:t>
            </w:r>
            <w:r w:rsidRPr="006A1DA7">
              <w:rPr>
                <w:rFonts w:ascii="Times New Roman" w:hAnsi="Times New Roman" w:cs="Times New Roman"/>
                <w:sz w:val="24"/>
                <w:szCs w:val="24"/>
              </w:rPr>
              <w:br/>
              <w:t xml:space="preserve">ресурсов  на следующие периоды или на другие          </w:t>
            </w:r>
            <w:r w:rsidRPr="006A1DA7">
              <w:rPr>
                <w:rFonts w:ascii="Times New Roman" w:hAnsi="Times New Roman" w:cs="Times New Roman"/>
                <w:sz w:val="24"/>
                <w:szCs w:val="24"/>
              </w:rPr>
              <w:br/>
              <w:t>муниципальные  программы</w:t>
            </w:r>
          </w:p>
        </w:tc>
      </w:tr>
      <w:tr w:rsidR="00CC2721" w:rsidRPr="006A1DA7">
        <w:trPr>
          <w:tblCellSpacing w:w="5" w:type="nil"/>
        </w:trPr>
        <w:tc>
          <w:tcPr>
            <w:tcW w:w="1843" w:type="dxa"/>
            <w:vMerge w:val="restart"/>
            <w:tcBorders>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1,02 &lt; Q1 &lt;= 1,5</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- 3.</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Средний уровень    </w:t>
            </w:r>
            <w:r w:rsidRPr="006A1DA7">
              <w:rPr>
                <w:rFonts w:ascii="Times New Roman" w:hAnsi="Times New Roman" w:cs="Times New Roman"/>
                <w:sz w:val="24"/>
                <w:szCs w:val="24"/>
              </w:rPr>
              <w:br/>
              <w:t>эффективности муниципальной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- 2.</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Уровень эффективности      </w:t>
            </w:r>
            <w:r w:rsidRPr="006A1DA7">
              <w:rPr>
                <w:rFonts w:ascii="Times New Roman" w:hAnsi="Times New Roman" w:cs="Times New Roman"/>
                <w:sz w:val="24"/>
                <w:szCs w:val="24"/>
              </w:rPr>
              <w:br/>
              <w:t>муниципальной программы ниже среднего</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- 3.</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Средний уровень    </w:t>
            </w:r>
            <w:r w:rsidRPr="006A1DA7">
              <w:rPr>
                <w:rFonts w:ascii="Times New Roman" w:hAnsi="Times New Roman" w:cs="Times New Roman"/>
                <w:sz w:val="24"/>
                <w:szCs w:val="24"/>
              </w:rPr>
              <w:br/>
              <w:t xml:space="preserve">эффективности      </w:t>
            </w:r>
            <w:r w:rsidRPr="006A1DA7">
              <w:rPr>
                <w:rFonts w:ascii="Times New Roman" w:hAnsi="Times New Roman" w:cs="Times New Roman"/>
                <w:sz w:val="24"/>
                <w:szCs w:val="24"/>
              </w:rPr>
              <w:br/>
              <w:t>муниципальной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- 0.</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Крайне низкая эффективность      </w:t>
            </w:r>
            <w:r w:rsidRPr="006A1DA7">
              <w:rPr>
                <w:rFonts w:ascii="Times New Roman" w:hAnsi="Times New Roman" w:cs="Times New Roman"/>
                <w:sz w:val="24"/>
                <w:szCs w:val="24"/>
              </w:rPr>
              <w:br/>
              <w:t>муниципальной программы</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- 3.</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Средний уровень    </w:t>
            </w:r>
            <w:r w:rsidRPr="006A1DA7">
              <w:rPr>
                <w:rFonts w:ascii="Times New Roman" w:hAnsi="Times New Roman" w:cs="Times New Roman"/>
                <w:sz w:val="24"/>
                <w:szCs w:val="24"/>
              </w:rPr>
              <w:br/>
              <w:t xml:space="preserve">эффективности      </w:t>
            </w:r>
            <w:r w:rsidRPr="006A1DA7">
              <w:rPr>
                <w:rFonts w:ascii="Times New Roman" w:hAnsi="Times New Roman" w:cs="Times New Roman"/>
                <w:sz w:val="24"/>
                <w:szCs w:val="24"/>
              </w:rPr>
              <w:br/>
              <w:t>муниципальной  программы</w:t>
            </w:r>
          </w:p>
        </w:tc>
      </w:tr>
      <w:tr w:rsidR="00CC2721" w:rsidRPr="006A1DA7">
        <w:trPr>
          <w:tblCellSpacing w:w="5" w:type="nil"/>
        </w:trPr>
        <w:tc>
          <w:tcPr>
            <w:tcW w:w="1843" w:type="dxa"/>
            <w:vMerge/>
            <w:tcBorders>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некорректно спланирован объем финансирования.    </w:t>
            </w:r>
            <w:r w:rsidRPr="006A1DA7">
              <w:rPr>
                <w:rFonts w:ascii="Times New Roman" w:hAnsi="Times New Roman" w:cs="Times New Roman"/>
                <w:sz w:val="24"/>
                <w:szCs w:val="24"/>
              </w:rPr>
              <w:br/>
              <w:t xml:space="preserve">Возможен пересмотр </w:t>
            </w:r>
            <w:r w:rsidRPr="006A1DA7">
              <w:rPr>
                <w:rFonts w:ascii="Times New Roman" w:hAnsi="Times New Roman" w:cs="Times New Roman"/>
                <w:sz w:val="24"/>
                <w:szCs w:val="24"/>
              </w:rPr>
              <w:br/>
              <w:t xml:space="preserve">муниципальной программы в части корректировки </w:t>
            </w:r>
            <w:r w:rsidRPr="006A1DA7">
              <w:rPr>
                <w:rFonts w:ascii="Times New Roman" w:hAnsi="Times New Roman" w:cs="Times New Roman"/>
                <w:sz w:val="24"/>
                <w:szCs w:val="24"/>
              </w:rPr>
              <w:br/>
              <w:t>целевых показателей</w:t>
            </w:r>
            <w:r w:rsidRPr="006A1DA7">
              <w:rPr>
                <w:rFonts w:ascii="Times New Roman" w:hAnsi="Times New Roman" w:cs="Times New Roman"/>
                <w:sz w:val="24"/>
                <w:szCs w:val="24"/>
              </w:rPr>
              <w:br/>
              <w:t xml:space="preserve">(снижение плановых значений) или увеличения </w:t>
            </w:r>
            <w:r w:rsidRPr="006A1DA7">
              <w:rPr>
                <w:rFonts w:ascii="Times New Roman" w:hAnsi="Times New Roman" w:cs="Times New Roman"/>
                <w:sz w:val="24"/>
                <w:szCs w:val="24"/>
              </w:rPr>
              <w:br/>
              <w:t>финансирования на следующий период</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необходим пересмотр</w:t>
            </w:r>
            <w:r w:rsidRPr="006A1DA7">
              <w:rPr>
                <w:rFonts w:ascii="Times New Roman" w:hAnsi="Times New Roman" w:cs="Times New Roman"/>
                <w:sz w:val="24"/>
                <w:szCs w:val="24"/>
              </w:rPr>
              <w:br/>
              <w:t xml:space="preserve">муниципальной программы в части  уменьшения </w:t>
            </w:r>
            <w:r w:rsidRPr="006A1DA7">
              <w:rPr>
                <w:rFonts w:ascii="Times New Roman" w:hAnsi="Times New Roman" w:cs="Times New Roman"/>
                <w:sz w:val="24"/>
                <w:szCs w:val="24"/>
              </w:rPr>
              <w:br/>
              <w:t xml:space="preserve">финансирования,    </w:t>
            </w:r>
            <w:r w:rsidRPr="006A1DA7">
              <w:rPr>
                <w:rFonts w:ascii="Times New Roman" w:hAnsi="Times New Roman" w:cs="Times New Roman"/>
                <w:sz w:val="24"/>
                <w:szCs w:val="24"/>
              </w:rPr>
              <w:br/>
              <w:t xml:space="preserve">сокращения срока   </w:t>
            </w:r>
            <w:r w:rsidRPr="006A1DA7">
              <w:rPr>
                <w:rFonts w:ascii="Times New Roman" w:hAnsi="Times New Roman" w:cs="Times New Roman"/>
                <w:sz w:val="24"/>
                <w:szCs w:val="24"/>
              </w:rPr>
              <w:br/>
              <w:t xml:space="preserve">реализации, </w:t>
            </w:r>
            <w:r w:rsidRPr="006A1DA7">
              <w:rPr>
                <w:rFonts w:ascii="Times New Roman" w:hAnsi="Times New Roman" w:cs="Times New Roman"/>
                <w:sz w:val="24"/>
                <w:szCs w:val="24"/>
              </w:rPr>
              <w:br/>
              <w:t>корректировки плана</w:t>
            </w:r>
            <w:r w:rsidRPr="006A1DA7">
              <w:rPr>
                <w:rFonts w:ascii="Times New Roman" w:hAnsi="Times New Roman" w:cs="Times New Roman"/>
                <w:sz w:val="24"/>
                <w:szCs w:val="24"/>
              </w:rPr>
              <w:br/>
              <w:t xml:space="preserve">мероприятий, оптимизации        </w:t>
            </w:r>
            <w:r w:rsidRPr="006A1DA7">
              <w:rPr>
                <w:rFonts w:ascii="Times New Roman" w:hAnsi="Times New Roman" w:cs="Times New Roman"/>
                <w:sz w:val="24"/>
                <w:szCs w:val="24"/>
              </w:rPr>
              <w:br/>
              <w:t>системы управления</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требуется  проведение более глубокого анализа  </w:t>
            </w:r>
            <w:r w:rsidRPr="006A1DA7">
              <w:rPr>
                <w:rFonts w:ascii="Times New Roman" w:hAnsi="Times New Roman" w:cs="Times New Roman"/>
                <w:sz w:val="24"/>
                <w:szCs w:val="24"/>
              </w:rPr>
              <w:br/>
              <w:t xml:space="preserve">причин отклонений  </w:t>
            </w:r>
            <w:r w:rsidRPr="006A1DA7">
              <w:rPr>
                <w:rFonts w:ascii="Times New Roman" w:hAnsi="Times New Roman" w:cs="Times New Roman"/>
                <w:sz w:val="24"/>
                <w:szCs w:val="24"/>
              </w:rPr>
              <w:br/>
              <w:t xml:space="preserve">от плановых  значений.          </w:t>
            </w:r>
            <w:r w:rsidRPr="006A1DA7">
              <w:rPr>
                <w:rFonts w:ascii="Times New Roman" w:hAnsi="Times New Roman" w:cs="Times New Roman"/>
                <w:sz w:val="24"/>
                <w:szCs w:val="24"/>
              </w:rPr>
              <w:br/>
              <w:t xml:space="preserve">Необходима  корректировка      </w:t>
            </w:r>
            <w:r w:rsidRPr="006A1DA7">
              <w:rPr>
                <w:rFonts w:ascii="Times New Roman" w:hAnsi="Times New Roman" w:cs="Times New Roman"/>
                <w:sz w:val="24"/>
                <w:szCs w:val="24"/>
              </w:rPr>
              <w:br/>
              <w:t xml:space="preserve">муниципальной программы в части  пересмотра целевых показателей и      </w:t>
            </w:r>
            <w:r w:rsidRPr="006A1DA7">
              <w:rPr>
                <w:rFonts w:ascii="Times New Roman" w:hAnsi="Times New Roman" w:cs="Times New Roman"/>
                <w:sz w:val="24"/>
                <w:szCs w:val="24"/>
              </w:rPr>
              <w:br/>
              <w:t xml:space="preserve">финансирования  в зависимости от результатов     </w:t>
            </w:r>
            <w:r w:rsidRPr="006A1DA7">
              <w:rPr>
                <w:rFonts w:ascii="Times New Roman" w:hAnsi="Times New Roman" w:cs="Times New Roman"/>
                <w:sz w:val="24"/>
                <w:szCs w:val="24"/>
              </w:rPr>
              <w:br/>
              <w:t>исследования, причин отклонений от плана</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целесообразно      </w:t>
            </w:r>
            <w:r w:rsidRPr="006A1DA7">
              <w:rPr>
                <w:rFonts w:ascii="Times New Roman" w:hAnsi="Times New Roman" w:cs="Times New Roman"/>
                <w:sz w:val="24"/>
                <w:szCs w:val="24"/>
              </w:rPr>
              <w:br/>
              <w:t xml:space="preserve">поставить вопрос о досрочном прекращении        </w:t>
            </w:r>
            <w:r w:rsidRPr="006A1DA7">
              <w:rPr>
                <w:rFonts w:ascii="Times New Roman" w:hAnsi="Times New Roman" w:cs="Times New Roman"/>
                <w:sz w:val="24"/>
                <w:szCs w:val="24"/>
              </w:rPr>
              <w:br/>
              <w:t>муниципальной программы</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необходим более глубокий анализ   причин отклонений  </w:t>
            </w:r>
            <w:r w:rsidRPr="006A1DA7">
              <w:rPr>
                <w:rFonts w:ascii="Times New Roman" w:hAnsi="Times New Roman" w:cs="Times New Roman"/>
                <w:sz w:val="24"/>
                <w:szCs w:val="24"/>
              </w:rPr>
              <w:br/>
              <w:t xml:space="preserve">от плана. Возможен пересмотр муниципальной  программы в части  корректировки  целевых            </w:t>
            </w:r>
            <w:r w:rsidRPr="006A1DA7">
              <w:rPr>
                <w:rFonts w:ascii="Times New Roman" w:hAnsi="Times New Roman" w:cs="Times New Roman"/>
                <w:sz w:val="24"/>
                <w:szCs w:val="24"/>
              </w:rPr>
              <w:br/>
              <w:t xml:space="preserve">показателей, сокращения </w:t>
            </w:r>
            <w:r w:rsidRPr="006A1DA7">
              <w:rPr>
                <w:rFonts w:ascii="Times New Roman" w:hAnsi="Times New Roman" w:cs="Times New Roman"/>
                <w:sz w:val="24"/>
                <w:szCs w:val="24"/>
              </w:rPr>
              <w:br/>
              <w:t>финансирования</w:t>
            </w:r>
          </w:p>
        </w:tc>
      </w:tr>
      <w:tr w:rsidR="00CC2721" w:rsidRPr="006A1DA7">
        <w:trPr>
          <w:tblCellSpacing w:w="5" w:type="nil"/>
        </w:trPr>
        <w:tc>
          <w:tcPr>
            <w:tcW w:w="1843" w:type="dxa"/>
            <w:vMerge w:val="restart"/>
            <w:tcBorders>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Q1 &lt; 0,5</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- 2.</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Уровень эффективности      </w:t>
            </w:r>
            <w:r w:rsidRPr="006A1DA7">
              <w:rPr>
                <w:rFonts w:ascii="Times New Roman" w:hAnsi="Times New Roman" w:cs="Times New Roman"/>
                <w:sz w:val="24"/>
                <w:szCs w:val="24"/>
              </w:rPr>
              <w:br/>
              <w:t xml:space="preserve">муниципальной программы          </w:t>
            </w:r>
            <w:r w:rsidRPr="006A1DA7">
              <w:rPr>
                <w:rFonts w:ascii="Times New Roman" w:hAnsi="Times New Roman" w:cs="Times New Roman"/>
                <w:sz w:val="24"/>
                <w:szCs w:val="24"/>
              </w:rPr>
              <w:br/>
              <w:t>ниже среднего</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- 1.</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Низкая эффективность      </w:t>
            </w:r>
            <w:r w:rsidRPr="006A1DA7">
              <w:rPr>
                <w:rFonts w:ascii="Times New Roman" w:hAnsi="Times New Roman" w:cs="Times New Roman"/>
                <w:sz w:val="24"/>
                <w:szCs w:val="24"/>
              </w:rPr>
              <w:br/>
              <w:t>муниципальной программы</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- 2.</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Уровень эффективности      </w:t>
            </w:r>
            <w:r w:rsidRPr="006A1DA7">
              <w:rPr>
                <w:rFonts w:ascii="Times New Roman" w:hAnsi="Times New Roman" w:cs="Times New Roman"/>
                <w:sz w:val="24"/>
                <w:szCs w:val="24"/>
              </w:rPr>
              <w:br/>
              <w:t xml:space="preserve">муниципальной программы          </w:t>
            </w:r>
            <w:r w:rsidRPr="006A1DA7">
              <w:rPr>
                <w:rFonts w:ascii="Times New Roman" w:hAnsi="Times New Roman" w:cs="Times New Roman"/>
                <w:sz w:val="24"/>
                <w:szCs w:val="24"/>
              </w:rPr>
              <w:br/>
              <w:t>ниже среднего</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- 2.</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Уровень эффективности      </w:t>
            </w:r>
            <w:r w:rsidRPr="006A1DA7">
              <w:rPr>
                <w:rFonts w:ascii="Times New Roman" w:hAnsi="Times New Roman" w:cs="Times New Roman"/>
                <w:sz w:val="24"/>
                <w:szCs w:val="24"/>
              </w:rPr>
              <w:br/>
              <w:t xml:space="preserve">муниципальной программы          </w:t>
            </w:r>
            <w:r w:rsidRPr="006A1DA7">
              <w:rPr>
                <w:rFonts w:ascii="Times New Roman" w:hAnsi="Times New Roman" w:cs="Times New Roman"/>
                <w:sz w:val="24"/>
                <w:szCs w:val="24"/>
              </w:rPr>
              <w:br/>
              <w:t>ниже среднего</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- 3.</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Средний уровень эффективности      </w:t>
            </w:r>
            <w:r w:rsidRPr="006A1DA7">
              <w:rPr>
                <w:rFonts w:ascii="Times New Roman" w:hAnsi="Times New Roman" w:cs="Times New Roman"/>
                <w:sz w:val="24"/>
                <w:szCs w:val="24"/>
              </w:rPr>
              <w:br/>
              <w:t>муниципальной  программы</w:t>
            </w:r>
          </w:p>
        </w:tc>
      </w:tr>
      <w:tr w:rsidR="00CC2721" w:rsidRPr="006A1DA7">
        <w:trPr>
          <w:tblCellSpacing w:w="5" w:type="nil"/>
        </w:trPr>
        <w:tc>
          <w:tcPr>
            <w:tcW w:w="1843" w:type="dxa"/>
            <w:vMerge/>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некорректно спланирован объем  финансирования.    </w:t>
            </w:r>
            <w:r w:rsidRPr="006A1DA7">
              <w:rPr>
                <w:rFonts w:ascii="Times New Roman" w:hAnsi="Times New Roman" w:cs="Times New Roman"/>
                <w:sz w:val="24"/>
                <w:szCs w:val="24"/>
              </w:rPr>
              <w:br/>
              <w:t>Необходим пересмотр</w:t>
            </w:r>
            <w:r w:rsidRPr="006A1DA7">
              <w:rPr>
                <w:rFonts w:ascii="Times New Roman" w:hAnsi="Times New Roman" w:cs="Times New Roman"/>
                <w:sz w:val="24"/>
                <w:szCs w:val="24"/>
              </w:rPr>
              <w:br/>
              <w:t xml:space="preserve">муниципальной  </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уменьшения предусмотренного   </w:t>
            </w:r>
            <w:r w:rsidRPr="006A1DA7">
              <w:rPr>
                <w:rFonts w:ascii="Times New Roman" w:hAnsi="Times New Roman" w:cs="Times New Roman"/>
                <w:sz w:val="24"/>
                <w:szCs w:val="24"/>
              </w:rPr>
              <w:br/>
              <w:t xml:space="preserve">в следующих периодах           </w:t>
            </w:r>
            <w:r w:rsidRPr="006A1DA7">
              <w:rPr>
                <w:rFonts w:ascii="Times New Roman" w:hAnsi="Times New Roman" w:cs="Times New Roman"/>
                <w:sz w:val="24"/>
                <w:szCs w:val="24"/>
              </w:rPr>
              <w:br/>
              <w:t xml:space="preserve">финансирования     </w:t>
            </w:r>
            <w:r w:rsidRPr="006A1DA7">
              <w:rPr>
                <w:rFonts w:ascii="Times New Roman" w:hAnsi="Times New Roman" w:cs="Times New Roman"/>
                <w:sz w:val="24"/>
                <w:szCs w:val="24"/>
              </w:rPr>
              <w:br/>
              <w:t xml:space="preserve">и/или сокращения   </w:t>
            </w:r>
            <w:r w:rsidRPr="006A1DA7">
              <w:rPr>
                <w:rFonts w:ascii="Times New Roman" w:hAnsi="Times New Roman" w:cs="Times New Roman"/>
                <w:sz w:val="24"/>
                <w:szCs w:val="24"/>
              </w:rPr>
              <w:br/>
              <w:t xml:space="preserve">срока реализации   </w:t>
            </w:r>
            <w:r w:rsidRPr="006A1DA7">
              <w:rPr>
                <w:rFonts w:ascii="Times New Roman" w:hAnsi="Times New Roman" w:cs="Times New Roman"/>
                <w:sz w:val="24"/>
                <w:szCs w:val="24"/>
              </w:rPr>
              <w:br/>
              <w:t xml:space="preserve">муниципальной программы, корректировки      </w:t>
            </w:r>
            <w:r w:rsidRPr="006A1DA7">
              <w:rPr>
                <w:rFonts w:ascii="Times New Roman" w:hAnsi="Times New Roman" w:cs="Times New Roman"/>
                <w:sz w:val="24"/>
                <w:szCs w:val="24"/>
              </w:rPr>
              <w:br/>
              <w:t>перечня программных</w:t>
            </w:r>
            <w:r w:rsidRPr="006A1DA7">
              <w:rPr>
                <w:rFonts w:ascii="Times New Roman" w:hAnsi="Times New Roman" w:cs="Times New Roman"/>
                <w:sz w:val="24"/>
                <w:szCs w:val="24"/>
              </w:rPr>
              <w:br/>
              <w:t>мероприятий, оптимизации системы управления</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необходим пересмотр</w:t>
            </w:r>
            <w:r w:rsidRPr="006A1DA7">
              <w:rPr>
                <w:rFonts w:ascii="Times New Roman" w:hAnsi="Times New Roman" w:cs="Times New Roman"/>
                <w:sz w:val="24"/>
                <w:szCs w:val="24"/>
              </w:rPr>
              <w:br/>
              <w:t xml:space="preserve">муниципальной  </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корректировки      </w:t>
            </w:r>
            <w:r w:rsidRPr="006A1DA7">
              <w:rPr>
                <w:rFonts w:ascii="Times New Roman" w:hAnsi="Times New Roman" w:cs="Times New Roman"/>
                <w:sz w:val="24"/>
                <w:szCs w:val="24"/>
              </w:rPr>
              <w:br/>
              <w:t xml:space="preserve">значений целевых   </w:t>
            </w:r>
            <w:r w:rsidRPr="006A1DA7">
              <w:rPr>
                <w:rFonts w:ascii="Times New Roman" w:hAnsi="Times New Roman" w:cs="Times New Roman"/>
                <w:sz w:val="24"/>
                <w:szCs w:val="24"/>
              </w:rPr>
              <w:br/>
              <w:t xml:space="preserve">показателей        </w:t>
            </w:r>
            <w:r w:rsidRPr="006A1DA7">
              <w:rPr>
                <w:rFonts w:ascii="Times New Roman" w:hAnsi="Times New Roman" w:cs="Times New Roman"/>
                <w:sz w:val="24"/>
                <w:szCs w:val="24"/>
              </w:rPr>
              <w:br/>
              <w:t xml:space="preserve">(снижение плановых </w:t>
            </w:r>
            <w:r w:rsidRPr="006A1DA7">
              <w:rPr>
                <w:rFonts w:ascii="Times New Roman" w:hAnsi="Times New Roman" w:cs="Times New Roman"/>
                <w:sz w:val="24"/>
                <w:szCs w:val="24"/>
              </w:rPr>
              <w:br/>
              <w:t xml:space="preserve">значений), увеличения </w:t>
            </w:r>
            <w:r w:rsidRPr="006A1DA7">
              <w:rPr>
                <w:rFonts w:ascii="Times New Roman" w:hAnsi="Times New Roman" w:cs="Times New Roman"/>
                <w:sz w:val="24"/>
                <w:szCs w:val="24"/>
              </w:rPr>
              <w:br/>
              <w:t>финансирования  на следующий  период, пересмотр  плана мероприятий и</w:t>
            </w:r>
            <w:r w:rsidRPr="006A1DA7">
              <w:rPr>
                <w:rFonts w:ascii="Times New Roman" w:hAnsi="Times New Roman" w:cs="Times New Roman"/>
                <w:sz w:val="24"/>
                <w:szCs w:val="24"/>
              </w:rPr>
              <w:br/>
              <w:t>оптимизации системы управления</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некорректно спланирован объем  финансирования и   </w:t>
            </w:r>
            <w:r w:rsidRPr="006A1DA7">
              <w:rPr>
                <w:rFonts w:ascii="Times New Roman" w:hAnsi="Times New Roman" w:cs="Times New Roman"/>
                <w:sz w:val="24"/>
                <w:szCs w:val="24"/>
              </w:rPr>
              <w:br/>
              <w:t xml:space="preserve">даны прогнозы значений целевых показателей.       </w:t>
            </w:r>
            <w:r w:rsidRPr="006A1DA7">
              <w:rPr>
                <w:rFonts w:ascii="Times New Roman" w:hAnsi="Times New Roman" w:cs="Times New Roman"/>
                <w:sz w:val="24"/>
                <w:szCs w:val="24"/>
              </w:rPr>
              <w:br/>
              <w:t>Необходим пересмотр</w:t>
            </w:r>
            <w:r w:rsidRPr="006A1DA7">
              <w:rPr>
                <w:rFonts w:ascii="Times New Roman" w:hAnsi="Times New Roman" w:cs="Times New Roman"/>
                <w:sz w:val="24"/>
                <w:szCs w:val="24"/>
              </w:rPr>
              <w:br/>
              <w:t xml:space="preserve">муниципальной программы в части  уменьшения         </w:t>
            </w:r>
            <w:r w:rsidRPr="006A1DA7">
              <w:rPr>
                <w:rFonts w:ascii="Times New Roman" w:hAnsi="Times New Roman" w:cs="Times New Roman"/>
                <w:sz w:val="24"/>
                <w:szCs w:val="24"/>
              </w:rPr>
              <w:br/>
              <w:t xml:space="preserve">финансирования и   </w:t>
            </w:r>
            <w:r w:rsidRPr="006A1DA7">
              <w:rPr>
                <w:rFonts w:ascii="Times New Roman" w:hAnsi="Times New Roman" w:cs="Times New Roman"/>
                <w:sz w:val="24"/>
                <w:szCs w:val="24"/>
              </w:rPr>
              <w:br/>
              <w:t>корректировки целевых показателей</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требуется  проведение более глубокого анализа причин отклонений от плана. Необходима корректировка      </w:t>
            </w:r>
            <w:r w:rsidRPr="006A1DA7">
              <w:rPr>
                <w:rFonts w:ascii="Times New Roman" w:hAnsi="Times New Roman" w:cs="Times New Roman"/>
                <w:sz w:val="24"/>
                <w:szCs w:val="24"/>
              </w:rPr>
              <w:br/>
              <w:t xml:space="preserve">муниципальной программы в части  пересмотра целевых показателей и      </w:t>
            </w:r>
            <w:r w:rsidRPr="006A1DA7">
              <w:rPr>
                <w:rFonts w:ascii="Times New Roman" w:hAnsi="Times New Roman" w:cs="Times New Roman"/>
                <w:sz w:val="24"/>
                <w:szCs w:val="24"/>
              </w:rPr>
              <w:br/>
              <w:t>финансирования  в зависимости от результатов  исследования причин отклонений от плана. Если корректировка невозможна, то целесообразно  поставить вопрос  о досрочном  прекращении муниципальной программы</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некорректно спланирован объем финансирования.    </w:t>
            </w:r>
            <w:r w:rsidRPr="006A1DA7">
              <w:rPr>
                <w:rFonts w:ascii="Times New Roman" w:hAnsi="Times New Roman" w:cs="Times New Roman"/>
                <w:sz w:val="24"/>
                <w:szCs w:val="24"/>
              </w:rPr>
              <w:br/>
              <w:t>Необходим пересмотр</w:t>
            </w:r>
            <w:r w:rsidRPr="006A1DA7">
              <w:rPr>
                <w:rFonts w:ascii="Times New Roman" w:hAnsi="Times New Roman" w:cs="Times New Roman"/>
                <w:sz w:val="24"/>
                <w:szCs w:val="24"/>
              </w:rPr>
              <w:br/>
              <w:t xml:space="preserve">муниципальной  программы в части корректировки целевых показателей, сокращения объема финансирования,    </w:t>
            </w:r>
            <w:r w:rsidRPr="006A1DA7">
              <w:rPr>
                <w:rFonts w:ascii="Times New Roman" w:hAnsi="Times New Roman" w:cs="Times New Roman"/>
                <w:sz w:val="24"/>
                <w:szCs w:val="24"/>
              </w:rPr>
              <w:br/>
              <w:t xml:space="preserve">сокращения срока реализации   </w:t>
            </w:r>
            <w:r w:rsidRPr="006A1DA7">
              <w:rPr>
                <w:rFonts w:ascii="Times New Roman" w:hAnsi="Times New Roman" w:cs="Times New Roman"/>
                <w:sz w:val="24"/>
                <w:szCs w:val="24"/>
              </w:rPr>
              <w:br/>
              <w:t xml:space="preserve">муниципальной программы,  </w:t>
            </w:r>
            <w:r w:rsidRPr="006A1DA7">
              <w:rPr>
                <w:rFonts w:ascii="Times New Roman" w:hAnsi="Times New Roman" w:cs="Times New Roman"/>
                <w:sz w:val="24"/>
                <w:szCs w:val="24"/>
              </w:rPr>
              <w:br/>
              <w:t>корректировки плана мероприятий, оптимизации системы управления</w:t>
            </w:r>
          </w:p>
        </w:tc>
      </w:tr>
      <w:tr w:rsidR="00CC2721" w:rsidRPr="006A1DA7">
        <w:trPr>
          <w:tblCellSpacing w:w="5" w:type="nil"/>
        </w:trPr>
        <w:tc>
          <w:tcPr>
            <w:tcW w:w="1843" w:type="dxa"/>
            <w:vMerge w:val="restart"/>
            <w:tcBorders>
              <w:left w:val="single" w:sz="4" w:space="0" w:color="auto"/>
              <w:bottom w:val="single" w:sz="4" w:space="0" w:color="auto"/>
              <w:right w:val="single" w:sz="4" w:space="0" w:color="auto"/>
            </w:tcBorders>
          </w:tcPr>
          <w:p w:rsidR="00CC2721" w:rsidRPr="006A1DA7" w:rsidRDefault="00CC2721" w:rsidP="00680C59">
            <w:pPr>
              <w:pStyle w:val="ConsPlusCell"/>
              <w:jc w:val="center"/>
              <w:rPr>
                <w:rFonts w:ascii="Times New Roman" w:hAnsi="Times New Roman" w:cs="Times New Roman"/>
                <w:b/>
                <w:bCs/>
                <w:sz w:val="24"/>
                <w:szCs w:val="24"/>
              </w:rPr>
            </w:pPr>
            <w:r w:rsidRPr="006A1DA7">
              <w:rPr>
                <w:rFonts w:ascii="Times New Roman" w:hAnsi="Times New Roman" w:cs="Times New Roman"/>
                <w:b/>
                <w:bCs/>
                <w:sz w:val="24"/>
                <w:szCs w:val="24"/>
              </w:rPr>
              <w:t>Q1 &gt; 1,5</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- 1.</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Низкая  эффективность      </w:t>
            </w:r>
            <w:r w:rsidRPr="006A1DA7">
              <w:rPr>
                <w:rFonts w:ascii="Times New Roman" w:hAnsi="Times New Roman" w:cs="Times New Roman"/>
                <w:sz w:val="24"/>
                <w:szCs w:val="24"/>
              </w:rPr>
              <w:br/>
              <w:t>муниципальной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- 0.</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Крайне низкая эффективность      </w:t>
            </w:r>
            <w:r w:rsidRPr="006A1DA7">
              <w:rPr>
                <w:rFonts w:ascii="Times New Roman" w:hAnsi="Times New Roman" w:cs="Times New Roman"/>
                <w:sz w:val="24"/>
                <w:szCs w:val="24"/>
              </w:rPr>
              <w:br/>
              <w:t>муниципальной программы</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- 1.</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Низкая  эффективность      </w:t>
            </w:r>
            <w:r w:rsidRPr="006A1DA7">
              <w:rPr>
                <w:rFonts w:ascii="Times New Roman" w:hAnsi="Times New Roman" w:cs="Times New Roman"/>
                <w:sz w:val="24"/>
                <w:szCs w:val="24"/>
              </w:rPr>
              <w:br/>
              <w:t>муниципальной программы</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Оценка - 0.</w:t>
            </w:r>
            <w:r w:rsidRPr="006A1DA7">
              <w:rPr>
                <w:rFonts w:ascii="Times New Roman" w:hAnsi="Times New Roman" w:cs="Times New Roman"/>
                <w:sz w:val="24"/>
                <w:szCs w:val="24"/>
              </w:rPr>
              <w:t xml:space="preserve">        </w:t>
            </w:r>
            <w:r w:rsidRPr="006A1DA7">
              <w:rPr>
                <w:rFonts w:ascii="Times New Roman" w:hAnsi="Times New Roman" w:cs="Times New Roman"/>
                <w:sz w:val="24"/>
                <w:szCs w:val="24"/>
              </w:rPr>
              <w:br/>
              <w:t xml:space="preserve">Крайне низкая      </w:t>
            </w:r>
            <w:r w:rsidRPr="006A1DA7">
              <w:rPr>
                <w:rFonts w:ascii="Times New Roman" w:hAnsi="Times New Roman" w:cs="Times New Roman"/>
                <w:sz w:val="24"/>
                <w:szCs w:val="24"/>
              </w:rPr>
              <w:br/>
              <w:t xml:space="preserve">эффективность      </w:t>
            </w:r>
            <w:r w:rsidRPr="006A1DA7">
              <w:rPr>
                <w:rFonts w:ascii="Times New Roman" w:hAnsi="Times New Roman" w:cs="Times New Roman"/>
                <w:sz w:val="24"/>
                <w:szCs w:val="24"/>
              </w:rPr>
              <w:br/>
              <w:t>муниципальной программы</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b/>
                <w:bCs/>
                <w:sz w:val="24"/>
                <w:szCs w:val="24"/>
              </w:rPr>
              <w:t xml:space="preserve">Оценка - 2.        </w:t>
            </w:r>
            <w:r w:rsidRPr="006A1DA7">
              <w:rPr>
                <w:rFonts w:ascii="Times New Roman" w:hAnsi="Times New Roman" w:cs="Times New Roman"/>
                <w:b/>
                <w:bCs/>
                <w:sz w:val="24"/>
                <w:szCs w:val="24"/>
              </w:rPr>
              <w:br/>
            </w:r>
            <w:r w:rsidRPr="006A1DA7">
              <w:rPr>
                <w:rFonts w:ascii="Times New Roman" w:hAnsi="Times New Roman" w:cs="Times New Roman"/>
                <w:sz w:val="24"/>
                <w:szCs w:val="24"/>
              </w:rPr>
              <w:t xml:space="preserve">Уровень эффективности      </w:t>
            </w:r>
            <w:r w:rsidRPr="006A1DA7">
              <w:rPr>
                <w:rFonts w:ascii="Times New Roman" w:hAnsi="Times New Roman" w:cs="Times New Roman"/>
                <w:sz w:val="24"/>
                <w:szCs w:val="24"/>
              </w:rPr>
              <w:br/>
              <w:t xml:space="preserve">муниципальной  программы  </w:t>
            </w:r>
            <w:r w:rsidRPr="006A1DA7">
              <w:rPr>
                <w:rFonts w:ascii="Times New Roman" w:hAnsi="Times New Roman" w:cs="Times New Roman"/>
                <w:sz w:val="24"/>
                <w:szCs w:val="24"/>
              </w:rPr>
              <w:br/>
              <w:t>ниже среднего</w:t>
            </w:r>
          </w:p>
        </w:tc>
      </w:tr>
      <w:tr w:rsidR="00CC2721" w:rsidRPr="006A1DA7">
        <w:trPr>
          <w:tblCellSpacing w:w="5" w:type="nil"/>
        </w:trPr>
        <w:tc>
          <w:tcPr>
            <w:tcW w:w="1843" w:type="dxa"/>
            <w:vMerge/>
            <w:tcBorders>
              <w:left w:val="single" w:sz="4" w:space="0" w:color="auto"/>
              <w:bottom w:val="single" w:sz="4" w:space="0" w:color="auto"/>
              <w:right w:val="single" w:sz="4" w:space="0" w:color="auto"/>
            </w:tcBorders>
          </w:tcPr>
          <w:p w:rsidR="00CC2721" w:rsidRPr="006A1DA7" w:rsidRDefault="00CC2721">
            <w:pPr>
              <w:pStyle w:val="ConsPlusCell"/>
              <w:rPr>
                <w:rFonts w:ascii="Times New Roman" w:hAnsi="Times New Roman" w:cs="Times New Roman"/>
                <w:sz w:val="24"/>
                <w:szCs w:val="24"/>
              </w:rPr>
            </w:pP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необходим пересмотр</w:t>
            </w:r>
            <w:r w:rsidRPr="006A1DA7">
              <w:rPr>
                <w:rFonts w:ascii="Times New Roman" w:hAnsi="Times New Roman" w:cs="Times New Roman"/>
                <w:sz w:val="24"/>
                <w:szCs w:val="24"/>
              </w:rPr>
              <w:br/>
              <w:t xml:space="preserve">муниципальной программы в части  корректировки  </w:t>
            </w:r>
            <w:r w:rsidRPr="006A1DA7">
              <w:rPr>
                <w:rFonts w:ascii="Times New Roman" w:hAnsi="Times New Roman" w:cs="Times New Roman"/>
                <w:sz w:val="24"/>
                <w:szCs w:val="24"/>
              </w:rPr>
              <w:br/>
              <w:t>целевых показателей</w:t>
            </w:r>
            <w:r w:rsidRPr="006A1DA7">
              <w:rPr>
                <w:rFonts w:ascii="Times New Roman" w:hAnsi="Times New Roman" w:cs="Times New Roman"/>
                <w:sz w:val="24"/>
                <w:szCs w:val="24"/>
              </w:rPr>
              <w:br/>
              <w:t xml:space="preserve">(снижение плановых </w:t>
            </w:r>
            <w:r w:rsidRPr="006A1DA7">
              <w:rPr>
                <w:rFonts w:ascii="Times New Roman" w:hAnsi="Times New Roman" w:cs="Times New Roman"/>
                <w:sz w:val="24"/>
                <w:szCs w:val="24"/>
              </w:rPr>
              <w:br/>
              <w:t xml:space="preserve">значений), увеличения    </w:t>
            </w:r>
            <w:r w:rsidRPr="006A1DA7">
              <w:rPr>
                <w:rFonts w:ascii="Times New Roman" w:hAnsi="Times New Roman" w:cs="Times New Roman"/>
                <w:sz w:val="24"/>
                <w:szCs w:val="24"/>
              </w:rPr>
              <w:br/>
              <w:t>финансирования  на следующий  период, увеличения сроков реализации</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целесообразно поставить вопрос о существенном пересмотре или досрочном  прекращении муниципальной программы</w:t>
            </w:r>
          </w:p>
        </w:tc>
        <w:tc>
          <w:tcPr>
            <w:tcW w:w="2552"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необходимо         </w:t>
            </w:r>
            <w:r w:rsidRPr="006A1DA7">
              <w:rPr>
                <w:rFonts w:ascii="Times New Roman" w:hAnsi="Times New Roman" w:cs="Times New Roman"/>
                <w:sz w:val="24"/>
                <w:szCs w:val="24"/>
              </w:rPr>
              <w:br/>
              <w:t xml:space="preserve">проведение более   </w:t>
            </w:r>
            <w:r w:rsidRPr="006A1DA7">
              <w:rPr>
                <w:rFonts w:ascii="Times New Roman" w:hAnsi="Times New Roman" w:cs="Times New Roman"/>
                <w:sz w:val="24"/>
                <w:szCs w:val="24"/>
              </w:rPr>
              <w:br/>
              <w:t xml:space="preserve">глубокого анализа  </w:t>
            </w:r>
            <w:r w:rsidRPr="006A1DA7">
              <w:rPr>
                <w:rFonts w:ascii="Times New Roman" w:hAnsi="Times New Roman" w:cs="Times New Roman"/>
                <w:sz w:val="24"/>
                <w:szCs w:val="24"/>
              </w:rPr>
              <w:br/>
              <w:t xml:space="preserve">причин отклонений. </w:t>
            </w:r>
            <w:r w:rsidRPr="006A1DA7">
              <w:rPr>
                <w:rFonts w:ascii="Times New Roman" w:hAnsi="Times New Roman" w:cs="Times New Roman"/>
                <w:sz w:val="24"/>
                <w:szCs w:val="24"/>
              </w:rPr>
              <w:br/>
              <w:t xml:space="preserve">По результатам     </w:t>
            </w:r>
            <w:r w:rsidRPr="006A1DA7">
              <w:rPr>
                <w:rFonts w:ascii="Times New Roman" w:hAnsi="Times New Roman" w:cs="Times New Roman"/>
                <w:sz w:val="24"/>
                <w:szCs w:val="24"/>
              </w:rPr>
              <w:br/>
              <w:t xml:space="preserve">исследования       </w:t>
            </w:r>
            <w:r w:rsidRPr="006A1DA7">
              <w:rPr>
                <w:rFonts w:ascii="Times New Roman" w:hAnsi="Times New Roman" w:cs="Times New Roman"/>
                <w:sz w:val="24"/>
                <w:szCs w:val="24"/>
              </w:rPr>
              <w:br/>
              <w:t>необходим пересмотр</w:t>
            </w:r>
            <w:r w:rsidRPr="006A1DA7">
              <w:rPr>
                <w:rFonts w:ascii="Times New Roman" w:hAnsi="Times New Roman" w:cs="Times New Roman"/>
                <w:sz w:val="24"/>
                <w:szCs w:val="24"/>
              </w:rPr>
              <w:br/>
              <w:t xml:space="preserve">муниципальной  </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корректировки объемов </w:t>
            </w:r>
            <w:r w:rsidRPr="006A1DA7">
              <w:rPr>
                <w:rFonts w:ascii="Times New Roman" w:hAnsi="Times New Roman" w:cs="Times New Roman"/>
                <w:sz w:val="24"/>
                <w:szCs w:val="24"/>
              </w:rPr>
              <w:br/>
              <w:t xml:space="preserve">финансирования,    </w:t>
            </w:r>
            <w:r w:rsidRPr="006A1DA7">
              <w:rPr>
                <w:rFonts w:ascii="Times New Roman" w:hAnsi="Times New Roman" w:cs="Times New Roman"/>
                <w:sz w:val="24"/>
                <w:szCs w:val="24"/>
              </w:rPr>
              <w:br/>
              <w:t xml:space="preserve">плана мероприятий, </w:t>
            </w:r>
            <w:r w:rsidRPr="006A1DA7">
              <w:rPr>
                <w:rFonts w:ascii="Times New Roman" w:hAnsi="Times New Roman" w:cs="Times New Roman"/>
                <w:sz w:val="24"/>
                <w:szCs w:val="24"/>
              </w:rPr>
              <w:br/>
              <w:t>системы управления,</w:t>
            </w:r>
            <w:r w:rsidRPr="006A1DA7">
              <w:rPr>
                <w:rFonts w:ascii="Times New Roman" w:hAnsi="Times New Roman" w:cs="Times New Roman"/>
                <w:sz w:val="24"/>
                <w:szCs w:val="24"/>
              </w:rPr>
              <w:br/>
              <w:t>пересмотра  плановых значений  целевых показателей</w:t>
            </w:r>
          </w:p>
        </w:tc>
        <w:tc>
          <w:tcPr>
            <w:tcW w:w="255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муниципальную    </w:t>
            </w:r>
            <w:r w:rsidRPr="006A1DA7">
              <w:rPr>
                <w:rFonts w:ascii="Times New Roman" w:hAnsi="Times New Roman" w:cs="Times New Roman"/>
                <w:sz w:val="24"/>
                <w:szCs w:val="24"/>
              </w:rPr>
              <w:br/>
              <w:t xml:space="preserve">программу следует  </w:t>
            </w:r>
            <w:r w:rsidRPr="006A1DA7">
              <w:rPr>
                <w:rFonts w:ascii="Times New Roman" w:hAnsi="Times New Roman" w:cs="Times New Roman"/>
                <w:sz w:val="24"/>
                <w:szCs w:val="24"/>
              </w:rPr>
              <w:br/>
              <w:t>досрочно завершить</w:t>
            </w:r>
          </w:p>
        </w:tc>
        <w:tc>
          <w:tcPr>
            <w:tcW w:w="2711" w:type="dxa"/>
            <w:tcBorders>
              <w:left w:val="single" w:sz="4" w:space="0" w:color="auto"/>
              <w:bottom w:val="single" w:sz="4" w:space="0" w:color="auto"/>
              <w:right w:val="single" w:sz="4" w:space="0" w:color="auto"/>
            </w:tcBorders>
          </w:tcPr>
          <w:p w:rsidR="00CC2721" w:rsidRPr="006A1DA7" w:rsidRDefault="00CC2721" w:rsidP="00680C59">
            <w:pPr>
              <w:pStyle w:val="ConsPlusCell"/>
              <w:rPr>
                <w:rFonts w:ascii="Times New Roman" w:hAnsi="Times New Roman" w:cs="Times New Roman"/>
                <w:sz w:val="24"/>
                <w:szCs w:val="24"/>
              </w:rPr>
            </w:pPr>
            <w:r w:rsidRPr="006A1DA7">
              <w:rPr>
                <w:rFonts w:ascii="Times New Roman" w:hAnsi="Times New Roman" w:cs="Times New Roman"/>
                <w:sz w:val="24"/>
                <w:szCs w:val="24"/>
              </w:rPr>
              <w:t xml:space="preserve">необходимо  проведение более глубокого анализа  </w:t>
            </w:r>
            <w:r w:rsidRPr="006A1DA7">
              <w:rPr>
                <w:rFonts w:ascii="Times New Roman" w:hAnsi="Times New Roman" w:cs="Times New Roman"/>
                <w:sz w:val="24"/>
                <w:szCs w:val="24"/>
              </w:rPr>
              <w:br/>
              <w:t xml:space="preserve">причин отклонений. </w:t>
            </w:r>
            <w:r w:rsidRPr="006A1DA7">
              <w:rPr>
                <w:rFonts w:ascii="Times New Roman" w:hAnsi="Times New Roman" w:cs="Times New Roman"/>
                <w:sz w:val="24"/>
                <w:szCs w:val="24"/>
              </w:rPr>
              <w:br/>
              <w:t xml:space="preserve">По результатам     </w:t>
            </w:r>
            <w:r w:rsidRPr="006A1DA7">
              <w:rPr>
                <w:rFonts w:ascii="Times New Roman" w:hAnsi="Times New Roman" w:cs="Times New Roman"/>
                <w:sz w:val="24"/>
                <w:szCs w:val="24"/>
              </w:rPr>
              <w:br/>
              <w:t xml:space="preserve">исследования необходим пересмотр муниципальной  </w:t>
            </w:r>
            <w:r w:rsidRPr="006A1DA7">
              <w:rPr>
                <w:rFonts w:ascii="Times New Roman" w:hAnsi="Times New Roman" w:cs="Times New Roman"/>
                <w:sz w:val="24"/>
                <w:szCs w:val="24"/>
              </w:rPr>
              <w:br/>
              <w:t xml:space="preserve">программы в части  </w:t>
            </w:r>
            <w:r w:rsidRPr="006A1DA7">
              <w:rPr>
                <w:rFonts w:ascii="Times New Roman" w:hAnsi="Times New Roman" w:cs="Times New Roman"/>
                <w:sz w:val="24"/>
                <w:szCs w:val="24"/>
              </w:rPr>
              <w:br/>
              <w:t xml:space="preserve">корректировки объемов </w:t>
            </w:r>
            <w:r w:rsidRPr="006A1DA7">
              <w:rPr>
                <w:rFonts w:ascii="Times New Roman" w:hAnsi="Times New Roman" w:cs="Times New Roman"/>
                <w:sz w:val="24"/>
                <w:szCs w:val="24"/>
              </w:rPr>
              <w:br/>
              <w:t xml:space="preserve">финансирования, плана мероприятий, пересмотр          </w:t>
            </w:r>
            <w:r w:rsidRPr="006A1DA7">
              <w:rPr>
                <w:rFonts w:ascii="Times New Roman" w:hAnsi="Times New Roman" w:cs="Times New Roman"/>
                <w:sz w:val="24"/>
                <w:szCs w:val="24"/>
              </w:rPr>
              <w:br/>
              <w:t>плановых значений  целевых показателей</w:t>
            </w:r>
          </w:p>
        </w:tc>
      </w:tr>
    </w:tbl>
    <w:p w:rsidR="00CC2721" w:rsidRPr="007E7B18" w:rsidRDefault="00CC2721">
      <w:pPr>
        <w:widowControl w:val="0"/>
        <w:autoSpaceDE w:val="0"/>
        <w:autoSpaceDN w:val="0"/>
        <w:adjustRightInd w:val="0"/>
        <w:spacing w:after="0" w:line="240" w:lineRule="auto"/>
        <w:rPr>
          <w:rFonts w:ascii="Times New Roman" w:hAnsi="Times New Roman" w:cs="Times New Roman"/>
          <w:sz w:val="24"/>
          <w:szCs w:val="24"/>
        </w:rPr>
      </w:pPr>
    </w:p>
    <w:p w:rsidR="00CC2721" w:rsidRPr="007E7B18" w:rsidRDefault="00CC2721">
      <w:pPr>
        <w:widowControl w:val="0"/>
        <w:autoSpaceDE w:val="0"/>
        <w:autoSpaceDN w:val="0"/>
        <w:adjustRightInd w:val="0"/>
        <w:spacing w:after="0" w:line="240" w:lineRule="auto"/>
        <w:rPr>
          <w:rFonts w:ascii="Times New Roman" w:hAnsi="Times New Roman" w:cs="Times New Roman"/>
          <w:sz w:val="24"/>
          <w:szCs w:val="24"/>
        </w:rPr>
      </w:pPr>
    </w:p>
    <w:p w:rsidR="00CC2721" w:rsidRPr="007E7B18" w:rsidRDefault="00CC2721">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CC2721" w:rsidRPr="007E7B18" w:rsidRDefault="00CC2721">
      <w:pPr>
        <w:rPr>
          <w:rFonts w:ascii="Times New Roman" w:hAnsi="Times New Roman" w:cs="Times New Roman"/>
          <w:sz w:val="24"/>
          <w:szCs w:val="24"/>
        </w:rPr>
      </w:pPr>
    </w:p>
    <w:sectPr w:rsidR="00CC2721" w:rsidRPr="007E7B18" w:rsidSect="00A51549">
      <w:pgSz w:w="16838" w:h="11905" w:orient="landscape"/>
      <w:pgMar w:top="567" w:right="851" w:bottom="567"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375"/>
    <w:multiLevelType w:val="hybridMultilevel"/>
    <w:tmpl w:val="91BC68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E42E26"/>
    <w:multiLevelType w:val="hybridMultilevel"/>
    <w:tmpl w:val="6108D1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501CEA"/>
    <w:multiLevelType w:val="hybridMultilevel"/>
    <w:tmpl w:val="07EEAF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CE0F31"/>
    <w:multiLevelType w:val="hybridMultilevel"/>
    <w:tmpl w:val="2160B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ED5EC8"/>
    <w:multiLevelType w:val="hybridMultilevel"/>
    <w:tmpl w:val="D7800C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833EFC"/>
    <w:multiLevelType w:val="hybridMultilevel"/>
    <w:tmpl w:val="3476EB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1227407"/>
    <w:multiLevelType w:val="hybridMultilevel"/>
    <w:tmpl w:val="E9D41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2585E54"/>
    <w:multiLevelType w:val="hybridMultilevel"/>
    <w:tmpl w:val="EF9279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AA1B97"/>
    <w:multiLevelType w:val="hybridMultilevel"/>
    <w:tmpl w:val="512EDA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6A2358"/>
    <w:multiLevelType w:val="hybridMultilevel"/>
    <w:tmpl w:val="65ACCE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9051A5"/>
    <w:multiLevelType w:val="hybridMultilevel"/>
    <w:tmpl w:val="7DD493CE"/>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B46E06"/>
    <w:multiLevelType w:val="hybridMultilevel"/>
    <w:tmpl w:val="648E2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1A7BAC"/>
    <w:multiLevelType w:val="hybridMultilevel"/>
    <w:tmpl w:val="ABA0CA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BA81992"/>
    <w:multiLevelType w:val="hybridMultilevel"/>
    <w:tmpl w:val="6FC42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FF3313"/>
    <w:multiLevelType w:val="hybridMultilevel"/>
    <w:tmpl w:val="68B0B4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F3A0A7A"/>
    <w:multiLevelType w:val="hybridMultilevel"/>
    <w:tmpl w:val="2DF68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FF02F9"/>
    <w:multiLevelType w:val="hybridMultilevel"/>
    <w:tmpl w:val="8CDC7B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9528A8"/>
    <w:multiLevelType w:val="hybridMultilevel"/>
    <w:tmpl w:val="FBB04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342FB3"/>
    <w:multiLevelType w:val="hybridMultilevel"/>
    <w:tmpl w:val="5252A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6C70A20"/>
    <w:multiLevelType w:val="hybridMultilevel"/>
    <w:tmpl w:val="3364DC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98D5DB3"/>
    <w:multiLevelType w:val="hybridMultilevel"/>
    <w:tmpl w:val="C0749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E902028"/>
    <w:multiLevelType w:val="hybridMultilevel"/>
    <w:tmpl w:val="BD04B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EFE3916"/>
    <w:multiLevelType w:val="hybridMultilevel"/>
    <w:tmpl w:val="70CA64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6C5023D"/>
    <w:multiLevelType w:val="hybridMultilevel"/>
    <w:tmpl w:val="3FCCD3E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8185D40"/>
    <w:multiLevelType w:val="hybridMultilevel"/>
    <w:tmpl w:val="375E58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EE703C0"/>
    <w:multiLevelType w:val="hybridMultilevel"/>
    <w:tmpl w:val="1B061E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ADE0E37"/>
    <w:multiLevelType w:val="hybridMultilevel"/>
    <w:tmpl w:val="0F604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B2C3A28"/>
    <w:multiLevelType w:val="hybridMultilevel"/>
    <w:tmpl w:val="FC12F05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6CF55269"/>
    <w:multiLevelType w:val="hybridMultilevel"/>
    <w:tmpl w:val="99FE2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E7C65A2"/>
    <w:multiLevelType w:val="hybridMultilevel"/>
    <w:tmpl w:val="8F9485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01224E9"/>
    <w:multiLevelType w:val="hybridMultilevel"/>
    <w:tmpl w:val="AFC25CB8"/>
    <w:lvl w:ilvl="0" w:tplc="A184F22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711F76E9"/>
    <w:multiLevelType w:val="hybridMultilevel"/>
    <w:tmpl w:val="EC9A71DE"/>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12E3E19"/>
    <w:multiLevelType w:val="hybridMultilevel"/>
    <w:tmpl w:val="073CC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8A7F00"/>
    <w:multiLevelType w:val="hybridMultilevel"/>
    <w:tmpl w:val="A65236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B787A5B"/>
    <w:multiLevelType w:val="hybridMultilevel"/>
    <w:tmpl w:val="75CA21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29"/>
  </w:num>
  <w:num w:numId="3">
    <w:abstractNumId w:val="12"/>
  </w:num>
  <w:num w:numId="4">
    <w:abstractNumId w:val="10"/>
  </w:num>
  <w:num w:numId="5">
    <w:abstractNumId w:val="31"/>
  </w:num>
  <w:num w:numId="6">
    <w:abstractNumId w:val="15"/>
  </w:num>
  <w:num w:numId="7">
    <w:abstractNumId w:val="5"/>
  </w:num>
  <w:num w:numId="8">
    <w:abstractNumId w:val="21"/>
  </w:num>
  <w:num w:numId="9">
    <w:abstractNumId w:val="32"/>
  </w:num>
  <w:num w:numId="10">
    <w:abstractNumId w:val="22"/>
  </w:num>
  <w:num w:numId="11">
    <w:abstractNumId w:val="11"/>
  </w:num>
  <w:num w:numId="12">
    <w:abstractNumId w:val="28"/>
  </w:num>
  <w:num w:numId="13">
    <w:abstractNumId w:val="34"/>
  </w:num>
  <w:num w:numId="14">
    <w:abstractNumId w:val="16"/>
  </w:num>
  <w:num w:numId="15">
    <w:abstractNumId w:val="4"/>
  </w:num>
  <w:num w:numId="16">
    <w:abstractNumId w:val="25"/>
  </w:num>
  <w:num w:numId="17">
    <w:abstractNumId w:val="1"/>
  </w:num>
  <w:num w:numId="18">
    <w:abstractNumId w:val="33"/>
  </w:num>
  <w:num w:numId="19">
    <w:abstractNumId w:val="23"/>
  </w:num>
  <w:num w:numId="20">
    <w:abstractNumId w:val="24"/>
  </w:num>
  <w:num w:numId="21">
    <w:abstractNumId w:val="20"/>
  </w:num>
  <w:num w:numId="22">
    <w:abstractNumId w:val="13"/>
  </w:num>
  <w:num w:numId="23">
    <w:abstractNumId w:val="9"/>
  </w:num>
  <w:num w:numId="24">
    <w:abstractNumId w:val="18"/>
  </w:num>
  <w:num w:numId="25">
    <w:abstractNumId w:val="6"/>
  </w:num>
  <w:num w:numId="26">
    <w:abstractNumId w:val="14"/>
  </w:num>
  <w:num w:numId="27">
    <w:abstractNumId w:val="19"/>
  </w:num>
  <w:num w:numId="28">
    <w:abstractNumId w:val="2"/>
  </w:num>
  <w:num w:numId="29">
    <w:abstractNumId w:val="3"/>
  </w:num>
  <w:num w:numId="30">
    <w:abstractNumId w:val="7"/>
  </w:num>
  <w:num w:numId="31">
    <w:abstractNumId w:val="8"/>
  </w:num>
  <w:num w:numId="32">
    <w:abstractNumId w:val="17"/>
  </w:num>
  <w:num w:numId="33">
    <w:abstractNumId w:val="0"/>
  </w:num>
  <w:num w:numId="34">
    <w:abstractNumId w:val="26"/>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B3B"/>
    <w:rsid w:val="000103D8"/>
    <w:rsid w:val="0001149E"/>
    <w:rsid w:val="00011ABC"/>
    <w:rsid w:val="00031CAF"/>
    <w:rsid w:val="000329A4"/>
    <w:rsid w:val="00034256"/>
    <w:rsid w:val="000366BB"/>
    <w:rsid w:val="00042248"/>
    <w:rsid w:val="00042386"/>
    <w:rsid w:val="00044CFA"/>
    <w:rsid w:val="00044DCD"/>
    <w:rsid w:val="00060EC1"/>
    <w:rsid w:val="00060F02"/>
    <w:rsid w:val="0006295E"/>
    <w:rsid w:val="00063FE7"/>
    <w:rsid w:val="00071A64"/>
    <w:rsid w:val="00077AC8"/>
    <w:rsid w:val="00084391"/>
    <w:rsid w:val="00084F3B"/>
    <w:rsid w:val="0008634A"/>
    <w:rsid w:val="000A65FD"/>
    <w:rsid w:val="000B2082"/>
    <w:rsid w:val="000B29C5"/>
    <w:rsid w:val="000B2C7E"/>
    <w:rsid w:val="000B3C8F"/>
    <w:rsid w:val="000B5E90"/>
    <w:rsid w:val="000C5FF2"/>
    <w:rsid w:val="000C75D9"/>
    <w:rsid w:val="000D1CC3"/>
    <w:rsid w:val="000D1E1C"/>
    <w:rsid w:val="000D3B8D"/>
    <w:rsid w:val="000E1C1A"/>
    <w:rsid w:val="000E23BF"/>
    <w:rsid w:val="000E4766"/>
    <w:rsid w:val="000F7F39"/>
    <w:rsid w:val="00102332"/>
    <w:rsid w:val="00132DBE"/>
    <w:rsid w:val="00133B7F"/>
    <w:rsid w:val="00137A1E"/>
    <w:rsid w:val="00140297"/>
    <w:rsid w:val="001460F4"/>
    <w:rsid w:val="0015537A"/>
    <w:rsid w:val="001563C6"/>
    <w:rsid w:val="00160519"/>
    <w:rsid w:val="00160808"/>
    <w:rsid w:val="00162FC4"/>
    <w:rsid w:val="00165320"/>
    <w:rsid w:val="00170754"/>
    <w:rsid w:val="00190532"/>
    <w:rsid w:val="00191A2B"/>
    <w:rsid w:val="001935AD"/>
    <w:rsid w:val="001A2F83"/>
    <w:rsid w:val="001A3F82"/>
    <w:rsid w:val="001C03FD"/>
    <w:rsid w:val="001C08FD"/>
    <w:rsid w:val="001D3119"/>
    <w:rsid w:val="001F080B"/>
    <w:rsid w:val="001F3158"/>
    <w:rsid w:val="001F4149"/>
    <w:rsid w:val="00202080"/>
    <w:rsid w:val="00204434"/>
    <w:rsid w:val="00207F9F"/>
    <w:rsid w:val="0021355C"/>
    <w:rsid w:val="00214998"/>
    <w:rsid w:val="00220A48"/>
    <w:rsid w:val="002217E5"/>
    <w:rsid w:val="00221A06"/>
    <w:rsid w:val="00222369"/>
    <w:rsid w:val="00230800"/>
    <w:rsid w:val="002323D6"/>
    <w:rsid w:val="002362D4"/>
    <w:rsid w:val="0023699D"/>
    <w:rsid w:val="00237A0B"/>
    <w:rsid w:val="002467A7"/>
    <w:rsid w:val="00247B6B"/>
    <w:rsid w:val="00255CF4"/>
    <w:rsid w:val="00255D66"/>
    <w:rsid w:val="00260DA8"/>
    <w:rsid w:val="002621A5"/>
    <w:rsid w:val="002633E9"/>
    <w:rsid w:val="002650E8"/>
    <w:rsid w:val="0028374E"/>
    <w:rsid w:val="002A28B8"/>
    <w:rsid w:val="002A7314"/>
    <w:rsid w:val="002C02A2"/>
    <w:rsid w:val="002C6BE5"/>
    <w:rsid w:val="002D1530"/>
    <w:rsid w:val="002E0CAF"/>
    <w:rsid w:val="002E2843"/>
    <w:rsid w:val="002E30C8"/>
    <w:rsid w:val="0030389A"/>
    <w:rsid w:val="003127CD"/>
    <w:rsid w:val="00316147"/>
    <w:rsid w:val="00317778"/>
    <w:rsid w:val="00320DD4"/>
    <w:rsid w:val="00322D70"/>
    <w:rsid w:val="0033276C"/>
    <w:rsid w:val="00345355"/>
    <w:rsid w:val="00355ADF"/>
    <w:rsid w:val="0036642E"/>
    <w:rsid w:val="003665B5"/>
    <w:rsid w:val="00366876"/>
    <w:rsid w:val="00373953"/>
    <w:rsid w:val="00374E40"/>
    <w:rsid w:val="00381611"/>
    <w:rsid w:val="00387C15"/>
    <w:rsid w:val="00397228"/>
    <w:rsid w:val="003A2FC7"/>
    <w:rsid w:val="003A308E"/>
    <w:rsid w:val="003B5D1D"/>
    <w:rsid w:val="003B791F"/>
    <w:rsid w:val="003C66F0"/>
    <w:rsid w:val="003C704C"/>
    <w:rsid w:val="003D1451"/>
    <w:rsid w:val="003D648C"/>
    <w:rsid w:val="003E0D31"/>
    <w:rsid w:val="003F13A0"/>
    <w:rsid w:val="003F1B98"/>
    <w:rsid w:val="0040371C"/>
    <w:rsid w:val="0041630D"/>
    <w:rsid w:val="00427FFD"/>
    <w:rsid w:val="00435EF3"/>
    <w:rsid w:val="00460E69"/>
    <w:rsid w:val="00464B16"/>
    <w:rsid w:val="00471A68"/>
    <w:rsid w:val="00482421"/>
    <w:rsid w:val="00485B97"/>
    <w:rsid w:val="004A5C3F"/>
    <w:rsid w:val="004B61EF"/>
    <w:rsid w:val="004C45BB"/>
    <w:rsid w:val="004C6DDD"/>
    <w:rsid w:val="004E1F59"/>
    <w:rsid w:val="004E59BE"/>
    <w:rsid w:val="004E5B01"/>
    <w:rsid w:val="004E63D3"/>
    <w:rsid w:val="004F1077"/>
    <w:rsid w:val="004F260E"/>
    <w:rsid w:val="004F6D01"/>
    <w:rsid w:val="004F6E29"/>
    <w:rsid w:val="004F713A"/>
    <w:rsid w:val="004F7879"/>
    <w:rsid w:val="005008BC"/>
    <w:rsid w:val="00503899"/>
    <w:rsid w:val="00527541"/>
    <w:rsid w:val="005426D2"/>
    <w:rsid w:val="005517DA"/>
    <w:rsid w:val="00551C41"/>
    <w:rsid w:val="00572486"/>
    <w:rsid w:val="00593A68"/>
    <w:rsid w:val="00594F7E"/>
    <w:rsid w:val="005A0BAD"/>
    <w:rsid w:val="005C798C"/>
    <w:rsid w:val="005E08F6"/>
    <w:rsid w:val="005E393E"/>
    <w:rsid w:val="005E5A31"/>
    <w:rsid w:val="005E5C4E"/>
    <w:rsid w:val="00605CBE"/>
    <w:rsid w:val="006114A3"/>
    <w:rsid w:val="00611A4A"/>
    <w:rsid w:val="00613F08"/>
    <w:rsid w:val="006203BE"/>
    <w:rsid w:val="006369F4"/>
    <w:rsid w:val="00640796"/>
    <w:rsid w:val="006529A9"/>
    <w:rsid w:val="006571AC"/>
    <w:rsid w:val="00665744"/>
    <w:rsid w:val="0067175A"/>
    <w:rsid w:val="0067343B"/>
    <w:rsid w:val="00680796"/>
    <w:rsid w:val="00680C59"/>
    <w:rsid w:val="00683C2D"/>
    <w:rsid w:val="00687982"/>
    <w:rsid w:val="0069478B"/>
    <w:rsid w:val="006A1DA7"/>
    <w:rsid w:val="006B4504"/>
    <w:rsid w:val="006C4BB5"/>
    <w:rsid w:val="006D772D"/>
    <w:rsid w:val="006E0CF2"/>
    <w:rsid w:val="006F3F2D"/>
    <w:rsid w:val="006F62D7"/>
    <w:rsid w:val="007023EC"/>
    <w:rsid w:val="0071402F"/>
    <w:rsid w:val="00721B4C"/>
    <w:rsid w:val="0073285D"/>
    <w:rsid w:val="00733F59"/>
    <w:rsid w:val="00747EDD"/>
    <w:rsid w:val="007502EB"/>
    <w:rsid w:val="007527C4"/>
    <w:rsid w:val="00753ECB"/>
    <w:rsid w:val="00766A95"/>
    <w:rsid w:val="00795937"/>
    <w:rsid w:val="007A060F"/>
    <w:rsid w:val="007A0B22"/>
    <w:rsid w:val="007B01A9"/>
    <w:rsid w:val="007B266E"/>
    <w:rsid w:val="007B393F"/>
    <w:rsid w:val="007B59CE"/>
    <w:rsid w:val="007B5BB1"/>
    <w:rsid w:val="007C7C2A"/>
    <w:rsid w:val="007D1056"/>
    <w:rsid w:val="007E2032"/>
    <w:rsid w:val="007E20B7"/>
    <w:rsid w:val="007E421B"/>
    <w:rsid w:val="007E4C91"/>
    <w:rsid w:val="007E6DA1"/>
    <w:rsid w:val="007E7B18"/>
    <w:rsid w:val="007F32AE"/>
    <w:rsid w:val="008021D1"/>
    <w:rsid w:val="0080726D"/>
    <w:rsid w:val="00810F3B"/>
    <w:rsid w:val="00811DDC"/>
    <w:rsid w:val="0081605D"/>
    <w:rsid w:val="00817359"/>
    <w:rsid w:val="008218F4"/>
    <w:rsid w:val="008361C3"/>
    <w:rsid w:val="00841314"/>
    <w:rsid w:val="008425A0"/>
    <w:rsid w:val="00843EAE"/>
    <w:rsid w:val="0084723F"/>
    <w:rsid w:val="00853B3D"/>
    <w:rsid w:val="00857CC0"/>
    <w:rsid w:val="00865B3B"/>
    <w:rsid w:val="008675F9"/>
    <w:rsid w:val="00873136"/>
    <w:rsid w:val="00873709"/>
    <w:rsid w:val="008760B7"/>
    <w:rsid w:val="008818B9"/>
    <w:rsid w:val="0089303B"/>
    <w:rsid w:val="008A1AF5"/>
    <w:rsid w:val="008A7C78"/>
    <w:rsid w:val="008B259A"/>
    <w:rsid w:val="008B2C3A"/>
    <w:rsid w:val="008E1C46"/>
    <w:rsid w:val="008E4060"/>
    <w:rsid w:val="008F39E0"/>
    <w:rsid w:val="00904E90"/>
    <w:rsid w:val="00906537"/>
    <w:rsid w:val="009074DD"/>
    <w:rsid w:val="009142F5"/>
    <w:rsid w:val="00915538"/>
    <w:rsid w:val="00922C9A"/>
    <w:rsid w:val="009246CA"/>
    <w:rsid w:val="00931D63"/>
    <w:rsid w:val="00933B18"/>
    <w:rsid w:val="00936A53"/>
    <w:rsid w:val="0098439E"/>
    <w:rsid w:val="00985907"/>
    <w:rsid w:val="009A1C5B"/>
    <w:rsid w:val="009A490D"/>
    <w:rsid w:val="009A5AFF"/>
    <w:rsid w:val="009A77E8"/>
    <w:rsid w:val="009A7805"/>
    <w:rsid w:val="009B3FB2"/>
    <w:rsid w:val="009B6DC4"/>
    <w:rsid w:val="009C0B21"/>
    <w:rsid w:val="009D2014"/>
    <w:rsid w:val="009D4FEF"/>
    <w:rsid w:val="009D536B"/>
    <w:rsid w:val="009D5D07"/>
    <w:rsid w:val="009E056A"/>
    <w:rsid w:val="009E3B39"/>
    <w:rsid w:val="009E68EB"/>
    <w:rsid w:val="009F1C53"/>
    <w:rsid w:val="009F74F4"/>
    <w:rsid w:val="009F7AD8"/>
    <w:rsid w:val="00A22BC4"/>
    <w:rsid w:val="00A230AF"/>
    <w:rsid w:val="00A25002"/>
    <w:rsid w:val="00A27AAA"/>
    <w:rsid w:val="00A30678"/>
    <w:rsid w:val="00A3762F"/>
    <w:rsid w:val="00A37D72"/>
    <w:rsid w:val="00A427E4"/>
    <w:rsid w:val="00A437BE"/>
    <w:rsid w:val="00A51549"/>
    <w:rsid w:val="00A53641"/>
    <w:rsid w:val="00A570FC"/>
    <w:rsid w:val="00A57FD7"/>
    <w:rsid w:val="00A71BFD"/>
    <w:rsid w:val="00A75ECA"/>
    <w:rsid w:val="00A77032"/>
    <w:rsid w:val="00A837F2"/>
    <w:rsid w:val="00A913D8"/>
    <w:rsid w:val="00A914CE"/>
    <w:rsid w:val="00A946D6"/>
    <w:rsid w:val="00AA192B"/>
    <w:rsid w:val="00AA5525"/>
    <w:rsid w:val="00AB5FD6"/>
    <w:rsid w:val="00AB6E37"/>
    <w:rsid w:val="00AC01D2"/>
    <w:rsid w:val="00AC22ED"/>
    <w:rsid w:val="00AD29F5"/>
    <w:rsid w:val="00AE1863"/>
    <w:rsid w:val="00AF1904"/>
    <w:rsid w:val="00AF1E97"/>
    <w:rsid w:val="00B007E8"/>
    <w:rsid w:val="00B04490"/>
    <w:rsid w:val="00B05228"/>
    <w:rsid w:val="00B0582A"/>
    <w:rsid w:val="00B2184C"/>
    <w:rsid w:val="00B25322"/>
    <w:rsid w:val="00B25F1C"/>
    <w:rsid w:val="00B26E72"/>
    <w:rsid w:val="00B305F3"/>
    <w:rsid w:val="00B34A18"/>
    <w:rsid w:val="00B43784"/>
    <w:rsid w:val="00B4381A"/>
    <w:rsid w:val="00B449F1"/>
    <w:rsid w:val="00B44E45"/>
    <w:rsid w:val="00B47A61"/>
    <w:rsid w:val="00B5283D"/>
    <w:rsid w:val="00B5642F"/>
    <w:rsid w:val="00B67391"/>
    <w:rsid w:val="00B70047"/>
    <w:rsid w:val="00B737DC"/>
    <w:rsid w:val="00B75346"/>
    <w:rsid w:val="00B77CD2"/>
    <w:rsid w:val="00B91F53"/>
    <w:rsid w:val="00BA3976"/>
    <w:rsid w:val="00BB1FA0"/>
    <w:rsid w:val="00BB29EF"/>
    <w:rsid w:val="00BC3630"/>
    <w:rsid w:val="00BD0CAA"/>
    <w:rsid w:val="00BD4D52"/>
    <w:rsid w:val="00BD7B8D"/>
    <w:rsid w:val="00BE2B89"/>
    <w:rsid w:val="00BE3A97"/>
    <w:rsid w:val="00C15183"/>
    <w:rsid w:val="00C230B1"/>
    <w:rsid w:val="00C41327"/>
    <w:rsid w:val="00C41B1E"/>
    <w:rsid w:val="00C4438B"/>
    <w:rsid w:val="00C45B1B"/>
    <w:rsid w:val="00C548C7"/>
    <w:rsid w:val="00C56346"/>
    <w:rsid w:val="00C57608"/>
    <w:rsid w:val="00C71230"/>
    <w:rsid w:val="00C74FB3"/>
    <w:rsid w:val="00C761F9"/>
    <w:rsid w:val="00C85D02"/>
    <w:rsid w:val="00CA0527"/>
    <w:rsid w:val="00CB6B55"/>
    <w:rsid w:val="00CC03F4"/>
    <w:rsid w:val="00CC2721"/>
    <w:rsid w:val="00CC674F"/>
    <w:rsid w:val="00CD033E"/>
    <w:rsid w:val="00CD071F"/>
    <w:rsid w:val="00CD6245"/>
    <w:rsid w:val="00CE13BE"/>
    <w:rsid w:val="00CE41AC"/>
    <w:rsid w:val="00D03ED8"/>
    <w:rsid w:val="00D0449A"/>
    <w:rsid w:val="00D06058"/>
    <w:rsid w:val="00D104AE"/>
    <w:rsid w:val="00D17966"/>
    <w:rsid w:val="00D235EE"/>
    <w:rsid w:val="00D27352"/>
    <w:rsid w:val="00D435FD"/>
    <w:rsid w:val="00D6006D"/>
    <w:rsid w:val="00D60565"/>
    <w:rsid w:val="00D64B7E"/>
    <w:rsid w:val="00D70784"/>
    <w:rsid w:val="00D72D81"/>
    <w:rsid w:val="00D757D5"/>
    <w:rsid w:val="00D80724"/>
    <w:rsid w:val="00D8238D"/>
    <w:rsid w:val="00D86AE5"/>
    <w:rsid w:val="00D90BD1"/>
    <w:rsid w:val="00D92819"/>
    <w:rsid w:val="00D931ED"/>
    <w:rsid w:val="00D9385F"/>
    <w:rsid w:val="00DA1FA5"/>
    <w:rsid w:val="00DA7AE2"/>
    <w:rsid w:val="00DB2823"/>
    <w:rsid w:val="00DB4C0C"/>
    <w:rsid w:val="00DB638B"/>
    <w:rsid w:val="00DB7145"/>
    <w:rsid w:val="00DC03B2"/>
    <w:rsid w:val="00DC165F"/>
    <w:rsid w:val="00DD0E58"/>
    <w:rsid w:val="00DE0777"/>
    <w:rsid w:val="00DE22CD"/>
    <w:rsid w:val="00DE31CB"/>
    <w:rsid w:val="00DF5392"/>
    <w:rsid w:val="00E00DC1"/>
    <w:rsid w:val="00E018E9"/>
    <w:rsid w:val="00E03013"/>
    <w:rsid w:val="00E161DA"/>
    <w:rsid w:val="00E178C9"/>
    <w:rsid w:val="00E23CF0"/>
    <w:rsid w:val="00E34735"/>
    <w:rsid w:val="00E50853"/>
    <w:rsid w:val="00E53E2F"/>
    <w:rsid w:val="00E67691"/>
    <w:rsid w:val="00E71585"/>
    <w:rsid w:val="00E72E18"/>
    <w:rsid w:val="00E73763"/>
    <w:rsid w:val="00E74A37"/>
    <w:rsid w:val="00E87F15"/>
    <w:rsid w:val="00E94426"/>
    <w:rsid w:val="00EA09BC"/>
    <w:rsid w:val="00EB3F09"/>
    <w:rsid w:val="00EB4AED"/>
    <w:rsid w:val="00EC0F2A"/>
    <w:rsid w:val="00EC4596"/>
    <w:rsid w:val="00EC5940"/>
    <w:rsid w:val="00EE122A"/>
    <w:rsid w:val="00EE3B22"/>
    <w:rsid w:val="00EE676B"/>
    <w:rsid w:val="00EE71E2"/>
    <w:rsid w:val="00EF348C"/>
    <w:rsid w:val="00EF4A0A"/>
    <w:rsid w:val="00EF5F38"/>
    <w:rsid w:val="00F02FB1"/>
    <w:rsid w:val="00F04519"/>
    <w:rsid w:val="00F12797"/>
    <w:rsid w:val="00F25CA2"/>
    <w:rsid w:val="00F268E4"/>
    <w:rsid w:val="00F3115A"/>
    <w:rsid w:val="00F34486"/>
    <w:rsid w:val="00F37735"/>
    <w:rsid w:val="00F466F0"/>
    <w:rsid w:val="00F46EE5"/>
    <w:rsid w:val="00F532DA"/>
    <w:rsid w:val="00F55E5E"/>
    <w:rsid w:val="00F57369"/>
    <w:rsid w:val="00F57FA1"/>
    <w:rsid w:val="00F67EA4"/>
    <w:rsid w:val="00F73FE9"/>
    <w:rsid w:val="00F749DD"/>
    <w:rsid w:val="00F74FD1"/>
    <w:rsid w:val="00F86591"/>
    <w:rsid w:val="00FA2AA9"/>
    <w:rsid w:val="00FA71E2"/>
    <w:rsid w:val="00FA7BA6"/>
    <w:rsid w:val="00FB1AC1"/>
    <w:rsid w:val="00FC6634"/>
    <w:rsid w:val="00FD04A5"/>
    <w:rsid w:val="00FD154B"/>
    <w:rsid w:val="00FD34FC"/>
    <w:rsid w:val="00FD59AA"/>
    <w:rsid w:val="00FD5A6C"/>
    <w:rsid w:val="00FE6673"/>
    <w:rsid w:val="00FF0F23"/>
    <w:rsid w:val="00FF45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A6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65B3B"/>
    <w:pPr>
      <w:widowControl w:val="0"/>
      <w:autoSpaceDE w:val="0"/>
      <w:autoSpaceDN w:val="0"/>
      <w:adjustRightInd w:val="0"/>
    </w:pPr>
    <w:rPr>
      <w:rFonts w:eastAsia="Times New Roman" w:cs="Calibri"/>
    </w:rPr>
  </w:style>
  <w:style w:type="paragraph" w:customStyle="1" w:styleId="ConsPlusNonformat">
    <w:name w:val="ConsPlusNonformat"/>
    <w:uiPriority w:val="99"/>
    <w:rsid w:val="00865B3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865B3B"/>
    <w:pPr>
      <w:widowControl w:val="0"/>
      <w:autoSpaceDE w:val="0"/>
      <w:autoSpaceDN w:val="0"/>
      <w:adjustRightInd w:val="0"/>
    </w:pPr>
    <w:rPr>
      <w:rFonts w:eastAsia="Times New Roman" w:cs="Calibri"/>
    </w:rPr>
  </w:style>
  <w:style w:type="character" w:styleId="Hyperlink">
    <w:name w:val="Hyperlink"/>
    <w:basedOn w:val="DefaultParagraphFont"/>
    <w:uiPriority w:val="99"/>
    <w:rsid w:val="00665744"/>
    <w:rPr>
      <w:color w:val="0000FF"/>
      <w:u w:val="single"/>
    </w:rPr>
  </w:style>
  <w:style w:type="paragraph" w:styleId="ListParagraph">
    <w:name w:val="List Paragraph"/>
    <w:basedOn w:val="Normal"/>
    <w:uiPriority w:val="99"/>
    <w:qFormat/>
    <w:rsid w:val="002C6BE5"/>
    <w:pPr>
      <w:ind w:left="720"/>
    </w:pPr>
  </w:style>
  <w:style w:type="paragraph" w:customStyle="1" w:styleId="ConsPlusTitle">
    <w:name w:val="ConsPlusTitle"/>
    <w:uiPriority w:val="99"/>
    <w:rsid w:val="00230800"/>
    <w:pPr>
      <w:widowControl w:val="0"/>
      <w:autoSpaceDE w:val="0"/>
      <w:autoSpaceDN w:val="0"/>
      <w:adjustRightInd w:val="0"/>
    </w:pPr>
    <w:rPr>
      <w:rFonts w:ascii="Times New Roman" w:eastAsia="Times New Roman" w:hAnsi="Times New Roman"/>
      <w:b/>
      <w:bCs/>
      <w:sz w:val="24"/>
      <w:szCs w:val="24"/>
    </w:rPr>
  </w:style>
  <w:style w:type="paragraph" w:styleId="NoSpacing">
    <w:name w:val="No Spacing"/>
    <w:uiPriority w:val="99"/>
    <w:qFormat/>
    <w:rsid w:val="00230800"/>
    <w:rPr>
      <w:rFonts w:cs="Calibri"/>
      <w:lang w:eastAsia="en-US"/>
    </w:rPr>
  </w:style>
  <w:style w:type="paragraph" w:customStyle="1" w:styleId="1">
    <w:name w:val="Знак Знак1"/>
    <w:basedOn w:val="Normal"/>
    <w:uiPriority w:val="99"/>
    <w:rsid w:val="008425A0"/>
    <w:pPr>
      <w:tabs>
        <w:tab w:val="num" w:pos="432"/>
      </w:tabs>
      <w:spacing w:before="120" w:after="160" w:line="240" w:lineRule="auto"/>
      <w:ind w:left="432" w:hanging="432"/>
      <w:jc w:val="both"/>
    </w:pPr>
    <w:rPr>
      <w:rFonts w:ascii="Times New Roman" w:hAnsi="Times New Roman" w:cs="Times New Roman"/>
      <w:b/>
      <w:bCs/>
      <w:caps/>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638F8E98C416A4653F1EA46483E3B9DAC27B03AD361AA2D378C94B1G703I" TargetMode="External"/><Relationship Id="rId3" Type="http://schemas.openxmlformats.org/officeDocument/2006/relationships/settings" Target="settings.xml"/><Relationship Id="rId7" Type="http://schemas.openxmlformats.org/officeDocument/2006/relationships/hyperlink" Target="consultantplus://offline/ref=F71638F8E98C416A4653EFE7502460319DA47FB83ED16DF970638AC3EE23316C95G20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8180FAD19117D2AEB19A115AB0EE66345C31A34EA5BA9DD89C274C2856D08E16D4C3EB98E5I5T6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667</TotalTime>
  <Pages>29</Pages>
  <Words>7722</Words>
  <Characters>-32766</Characters>
  <Application>Microsoft Office Outlook</Application>
  <DocSecurity>0</DocSecurity>
  <Lines>0</Lines>
  <Paragraphs>0</Paragraphs>
  <ScaleCrop>false</ScaleCrop>
  <Company>Холдинг "РАСТАМ"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lapehin</dc:creator>
  <cp:keywords/>
  <dc:description/>
  <cp:lastModifiedBy>user</cp:lastModifiedBy>
  <cp:revision>90</cp:revision>
  <cp:lastPrinted>2015-03-01T05:57:00Z</cp:lastPrinted>
  <dcterms:created xsi:type="dcterms:W3CDTF">2013-11-15T07:53:00Z</dcterms:created>
  <dcterms:modified xsi:type="dcterms:W3CDTF">2015-03-01T05:57:00Z</dcterms:modified>
</cp:coreProperties>
</file>